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C46E1" w14:textId="77777777" w:rsidR="0096064F" w:rsidRPr="0096064F" w:rsidRDefault="0096064F" w:rsidP="0096064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 w:rsidRPr="0096064F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D8885C2" wp14:editId="74EB2B20">
            <wp:simplePos x="0" y="0"/>
            <wp:positionH relativeFrom="column">
              <wp:posOffset>62865</wp:posOffset>
            </wp:positionH>
            <wp:positionV relativeFrom="paragraph">
              <wp:posOffset>1</wp:posOffset>
            </wp:positionV>
            <wp:extent cx="1477010" cy="499110"/>
            <wp:effectExtent l="0" t="0" r="8890" b="0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</w:p>
    <w:p w14:paraId="16F7DDDD" w14:textId="77777777" w:rsidR="0096064F" w:rsidRPr="0096064F" w:rsidRDefault="0096064F" w:rsidP="0096064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bookmarkStart w:id="0" w:name="_Hlk181784945"/>
    </w:p>
    <w:p w14:paraId="00F1AB98" w14:textId="77777777" w:rsidR="00330C8B" w:rsidRDefault="00330C8B" w:rsidP="0096064F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bookmarkStart w:id="1" w:name="_Hlk182234673"/>
    </w:p>
    <w:p w14:paraId="21D50725" w14:textId="77777777" w:rsidR="000D6C65" w:rsidRPr="000D6C65" w:rsidRDefault="000D6C65" w:rsidP="0096064F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16"/>
          <w:szCs w:val="16"/>
          <w:u w:val="single"/>
          <w:lang w:eastAsia="pt-BR"/>
        </w:rPr>
      </w:pPr>
    </w:p>
    <w:p w14:paraId="3E071CA2" w14:textId="3CE21A48" w:rsidR="0096064F" w:rsidRDefault="0096064F" w:rsidP="0096064F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PAUTA DA 16</w:t>
      </w:r>
      <w:r w:rsidR="00074D41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9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ª REUNIÃO ORDINÁRIA EM </w:t>
      </w:r>
      <w:r w:rsidR="00074D41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11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</w:t>
      </w:r>
      <w:r w:rsidR="009811F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DEZ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EMBRO DE 2024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3A82821B" w14:textId="77777777" w:rsidR="000D6C65" w:rsidRPr="000D6C65" w:rsidRDefault="000D6C65" w:rsidP="0096064F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10"/>
          <w:szCs w:val="10"/>
          <w:u w:val="single"/>
          <w:lang w:eastAsia="pt-BR"/>
        </w:rPr>
      </w:pPr>
    </w:p>
    <w:p w14:paraId="5387DE3F" w14:textId="77777777" w:rsidR="0096064F" w:rsidRPr="0096064F" w:rsidRDefault="0096064F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I - ATA.</w:t>
      </w:r>
    </w:p>
    <w:p w14:paraId="1E65EE7B" w14:textId="77777777" w:rsidR="0096064F" w:rsidRPr="0096064F" w:rsidRDefault="0096064F" w:rsidP="0096064F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073539F9" w14:textId="481644EA" w:rsidR="00DD54AE" w:rsidRDefault="0096064F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II - CORRESPONDÊNCIAS RECEBIDAS:</w:t>
      </w:r>
    </w:p>
    <w:p w14:paraId="195EAC90" w14:textId="600EC4D6" w:rsidR="00664026" w:rsidRPr="00664026" w:rsidRDefault="00664026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t-BR"/>
        </w:rPr>
      </w:pPr>
    </w:p>
    <w:p w14:paraId="14467E4C" w14:textId="54DFF5EF" w:rsidR="00DD54AE" w:rsidRDefault="00664026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E610D0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t-BR"/>
        </w:rPr>
        <w:t xml:space="preserve">- </w:t>
      </w:r>
      <w:r w:rsidRPr="00E610D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Do vereador Percival Machado - Dr. Presunto, justificando ausência na Sessão Ordinária de hoje, por </w:t>
      </w:r>
      <w:r w:rsidR="00E610D0" w:rsidRPr="00E610D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motivo de afastamento </w:t>
      </w:r>
      <w:r w:rsidRPr="00E610D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médic</w:t>
      </w:r>
      <w:r w:rsidR="00E610D0" w:rsidRPr="00E610D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o</w:t>
      </w:r>
      <w:r w:rsidRPr="00E610D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2EEAC417" w14:textId="77777777" w:rsidR="00685A11" w:rsidRPr="00685A11" w:rsidRDefault="00685A11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6"/>
          <w:szCs w:val="16"/>
          <w:lang w:eastAsia="pt-BR"/>
        </w:rPr>
      </w:pPr>
    </w:p>
    <w:p w14:paraId="7B5C7F6F" w14:textId="21EA6731" w:rsidR="00685A11" w:rsidRDefault="00685A11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Ofício n° 130, da Assessoria de Governo, encaminhando Portarias de </w:t>
      </w:r>
      <w:r w:rsidR="004444C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nºs: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541, 543 a 591;</w:t>
      </w:r>
    </w:p>
    <w:p w14:paraId="67F4CAF1" w14:textId="77777777" w:rsidR="00A62319" w:rsidRPr="00E610D0" w:rsidRDefault="00A62319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775B3FB0" w14:textId="405A3BF6" w:rsidR="00A62319" w:rsidRDefault="00A62319" w:rsidP="00A62319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B933A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Ofício</w:t>
      </w:r>
      <w:r w:rsidR="00846B1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</w:t>
      </w:r>
      <w:r w:rsidR="00DE19D0" w:rsidRPr="00B933A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nº</w:t>
      </w:r>
      <w:r w:rsidR="00846B1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</w:t>
      </w:r>
      <w:r w:rsidRPr="00B933A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1</w:t>
      </w:r>
      <w:r w:rsidR="00B933A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31</w:t>
      </w:r>
      <w:r w:rsidR="00846B1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e 133</w:t>
      </w:r>
      <w:r w:rsidRPr="00B933A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da Assessoria de Governo, encaminhand</w:t>
      </w:r>
      <w:r w:rsidR="00434FFE" w:rsidRPr="00B933A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o </w:t>
      </w:r>
      <w:r w:rsidR="00B933A9" w:rsidRPr="00B933A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Leis </w:t>
      </w:r>
      <w:r w:rsidR="00545832" w:rsidRPr="00B933A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nºs</w:t>
      </w:r>
      <w:r w:rsidR="000744E5" w:rsidRPr="00B933A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:</w:t>
      </w:r>
      <w:r w:rsidR="00B933A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2.692,</w:t>
      </w:r>
      <w:r w:rsidR="00846B1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B933A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2.693,</w:t>
      </w:r>
      <w:r w:rsidR="00846B1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B933A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2.694,</w:t>
      </w:r>
      <w:r w:rsidR="00846B1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B933A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2.695,</w:t>
      </w:r>
      <w:r w:rsidR="00846B1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B933A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2.696</w:t>
      </w:r>
      <w:r w:rsidR="00846B1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2.697 e 2.698</w:t>
      </w:r>
      <w:r w:rsidR="00B933A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43C825FF" w14:textId="77777777" w:rsidR="00B933A9" w:rsidRPr="00B933A9" w:rsidRDefault="00B933A9" w:rsidP="00A62319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6"/>
          <w:szCs w:val="16"/>
          <w:lang w:eastAsia="pt-BR"/>
        </w:rPr>
      </w:pPr>
    </w:p>
    <w:p w14:paraId="2840B13A" w14:textId="43D58097" w:rsidR="00B933A9" w:rsidRDefault="00B933A9" w:rsidP="00A62319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B933A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Ofício nº 1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32</w:t>
      </w:r>
      <w:r w:rsidRPr="00B933A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da Assessoria de Governo, encaminhando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Portarias compreendendo os </w:t>
      </w:r>
      <w:r w:rsidRPr="00B933A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nºs: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541 a 592</w:t>
      </w:r>
      <w:r w:rsidR="00846B1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.</w:t>
      </w:r>
    </w:p>
    <w:p w14:paraId="111DB469" w14:textId="77777777" w:rsidR="00776080" w:rsidRPr="00776080" w:rsidRDefault="00776080" w:rsidP="00A62319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268F593C" w14:textId="0CFD0616" w:rsidR="0096064F" w:rsidRDefault="0096064F" w:rsidP="0096064F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III - CORRESPONDÊNCIAS EXPEDIDAS:</w:t>
      </w:r>
    </w:p>
    <w:p w14:paraId="61DF3F73" w14:textId="4C92073A" w:rsidR="00731DA3" w:rsidRPr="0050153A" w:rsidRDefault="00731DA3" w:rsidP="0096064F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bCs/>
          <w:i/>
          <w:sz w:val="16"/>
          <w:szCs w:val="16"/>
          <w:lang w:eastAsia="pt-BR"/>
        </w:rPr>
      </w:pPr>
    </w:p>
    <w:p w14:paraId="60B94AAD" w14:textId="27DDC6DC" w:rsidR="00731DA3" w:rsidRPr="003A2A8C" w:rsidRDefault="00731DA3" w:rsidP="006B3D6B">
      <w:pPr>
        <w:spacing w:after="0" w:line="312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2A8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</w:t>
      </w:r>
      <w:r w:rsidRPr="003A2A8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Ofício nº 2</w:t>
      </w:r>
      <w:r w:rsidR="00E22A92" w:rsidRPr="003A2A8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9</w:t>
      </w:r>
      <w:r w:rsidR="003A2A8C" w:rsidRPr="003A2A8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5</w:t>
      </w:r>
      <w:r w:rsidRPr="003A2A8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E22A92" w:rsidRPr="003A2A8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enviado ao Executivo, encaminhando</w:t>
      </w:r>
      <w:r w:rsidR="007A09B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para sanção a Proposição de Lei </w:t>
      </w:r>
      <w:r w:rsidR="007A09BD" w:rsidRPr="003A2A8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</w:t>
      </w:r>
      <w:r w:rsidR="003A2A8C" w:rsidRPr="003A2A8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° 1.514/2024;</w:t>
      </w:r>
    </w:p>
    <w:p w14:paraId="12174521" w14:textId="77777777" w:rsidR="006B3D6B" w:rsidRPr="00074D41" w:rsidRDefault="006B3D6B" w:rsidP="006B3D6B">
      <w:pPr>
        <w:spacing w:after="0" w:line="312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645F26F1" w14:textId="7A1E81DE" w:rsidR="0096064F" w:rsidRPr="003A2A8C" w:rsidRDefault="006B3D6B" w:rsidP="00D0164D">
      <w:pPr>
        <w:widowControl w:val="0"/>
        <w:tabs>
          <w:tab w:val="left" w:pos="1276"/>
        </w:tabs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2A8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- </w:t>
      </w:r>
      <w:r w:rsidR="00D0164D" w:rsidRPr="003A2A8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Ofício</w:t>
      </w:r>
      <w:r w:rsidR="003A2A8C" w:rsidRPr="003A2A8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D0164D" w:rsidRPr="003A2A8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nº</w:t>
      </w:r>
      <w:r w:rsidR="003A2A8C" w:rsidRPr="003A2A8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296</w:t>
      </w:r>
      <w:r w:rsidR="00D0164D" w:rsidRPr="003A2A8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, enviado ao Prefeito Municipal senhor Laércio Ribeiro, encaminhando o expediente deliberado na Sessão Ordinária realizada em </w:t>
      </w:r>
      <w:r w:rsidR="003A2A8C" w:rsidRPr="003A2A8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04</w:t>
      </w:r>
      <w:r w:rsidR="00D0164D" w:rsidRPr="003A2A8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de </w:t>
      </w:r>
      <w:r w:rsidR="003A2A8C" w:rsidRPr="003A2A8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dez</w:t>
      </w:r>
      <w:r w:rsidR="00D0164D" w:rsidRPr="003A2A8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embro de 2024,</w:t>
      </w:r>
      <w:r w:rsidR="00903E9B" w:rsidRPr="003A2A8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D0164D" w:rsidRPr="003A2A8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sendo para sanção:</w:t>
      </w:r>
      <w:r w:rsidR="00D0164D" w:rsidRPr="003A2A8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D0164D" w:rsidRPr="003A2A8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Proposições de Lei nºs: </w:t>
      </w:r>
      <w:r w:rsidR="00D0164D" w:rsidRPr="003A2A8C">
        <w:rPr>
          <w:rFonts w:ascii="Arial" w:hAnsi="Arial" w:cs="Arial"/>
          <w:color w:val="000000" w:themeColor="text1"/>
          <w:sz w:val="24"/>
          <w:szCs w:val="24"/>
        </w:rPr>
        <w:t>- 1.</w:t>
      </w:r>
      <w:r w:rsidR="003A2A8C" w:rsidRPr="003A2A8C">
        <w:rPr>
          <w:rFonts w:ascii="Arial" w:hAnsi="Arial" w:cs="Arial"/>
          <w:color w:val="000000" w:themeColor="text1"/>
          <w:sz w:val="24"/>
          <w:szCs w:val="24"/>
        </w:rPr>
        <w:t>512</w:t>
      </w:r>
      <w:r w:rsidR="00D0164D" w:rsidRPr="003A2A8C">
        <w:rPr>
          <w:rFonts w:ascii="Arial" w:hAnsi="Arial" w:cs="Arial"/>
          <w:color w:val="000000" w:themeColor="text1"/>
          <w:sz w:val="24"/>
          <w:szCs w:val="24"/>
        </w:rPr>
        <w:t>/2024, de iniciativa do vereador</w:t>
      </w:r>
      <w:r w:rsidR="003A2A8C">
        <w:rPr>
          <w:rFonts w:ascii="Arial" w:hAnsi="Arial" w:cs="Arial"/>
          <w:color w:val="000000" w:themeColor="text1"/>
          <w:sz w:val="24"/>
          <w:szCs w:val="24"/>
        </w:rPr>
        <w:t xml:space="preserve"> Belmar Lacerda da Silva Diniz</w:t>
      </w:r>
      <w:r w:rsidR="00D0164D" w:rsidRPr="003A2A8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A09BD">
        <w:rPr>
          <w:rFonts w:ascii="Arial" w:hAnsi="Arial" w:cs="Arial"/>
          <w:color w:val="000000" w:themeColor="text1"/>
          <w:sz w:val="24"/>
          <w:szCs w:val="24"/>
        </w:rPr>
        <w:t>-</w:t>
      </w:r>
      <w:r w:rsidR="00D0164D" w:rsidRPr="003A2A8C">
        <w:rPr>
          <w:rFonts w:ascii="Arial" w:hAnsi="Arial" w:cs="Arial"/>
          <w:color w:val="000000" w:themeColor="text1"/>
          <w:sz w:val="24"/>
          <w:szCs w:val="24"/>
        </w:rPr>
        <w:t>1.5</w:t>
      </w:r>
      <w:r w:rsidR="00903E9B" w:rsidRPr="003A2A8C">
        <w:rPr>
          <w:rFonts w:ascii="Arial" w:hAnsi="Arial" w:cs="Arial"/>
          <w:color w:val="000000" w:themeColor="text1"/>
          <w:sz w:val="24"/>
          <w:szCs w:val="24"/>
        </w:rPr>
        <w:t>1</w:t>
      </w:r>
      <w:r w:rsidR="003A2A8C" w:rsidRPr="003A2A8C">
        <w:rPr>
          <w:rFonts w:ascii="Arial" w:hAnsi="Arial" w:cs="Arial"/>
          <w:color w:val="000000" w:themeColor="text1"/>
          <w:sz w:val="24"/>
          <w:szCs w:val="24"/>
        </w:rPr>
        <w:t>6</w:t>
      </w:r>
      <w:r w:rsidR="00D0164D" w:rsidRPr="003A2A8C">
        <w:rPr>
          <w:rFonts w:ascii="Arial" w:hAnsi="Arial" w:cs="Arial"/>
          <w:color w:val="000000" w:themeColor="text1"/>
          <w:sz w:val="24"/>
          <w:szCs w:val="24"/>
        </w:rPr>
        <w:t>/2024, de iniciativa do vereador</w:t>
      </w:r>
      <w:r w:rsidR="003A2A8C">
        <w:rPr>
          <w:rFonts w:ascii="Arial" w:hAnsi="Arial" w:cs="Arial"/>
          <w:color w:val="000000" w:themeColor="text1"/>
          <w:sz w:val="24"/>
          <w:szCs w:val="24"/>
        </w:rPr>
        <w:t xml:space="preserve"> Marco Zalém Rita</w:t>
      </w:r>
      <w:r w:rsidR="00AE39FF" w:rsidRPr="003A2A8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406FADF" w14:textId="542C9569" w:rsidR="00E22A92" w:rsidRDefault="00E22A92" w:rsidP="00E22A92">
      <w:pPr>
        <w:spacing w:after="0" w:line="312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A2A8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</w:t>
      </w:r>
      <w:r w:rsidRPr="003A2A8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Ofício nº 29</w:t>
      </w:r>
      <w:r w:rsidR="003A2A8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7</w:t>
      </w:r>
      <w:r w:rsidRPr="003A2A8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3A2A8C" w:rsidRPr="00CE0397">
        <w:rPr>
          <w:rFonts w:ascii="Arial" w:eastAsia="Times New Roman" w:hAnsi="Arial" w:cs="Arial"/>
          <w:sz w:val="24"/>
          <w:szCs w:val="24"/>
          <w:lang w:eastAsia="pt-BR"/>
        </w:rPr>
        <w:t>expressando aos Familiares as condolências desta Casa Legislativa por ocasião do falecimento</w:t>
      </w:r>
      <w:r w:rsidR="003A2A8C">
        <w:rPr>
          <w:rFonts w:ascii="Arial" w:eastAsia="Times New Roman" w:hAnsi="Arial" w:cs="Arial"/>
          <w:sz w:val="24"/>
          <w:szCs w:val="24"/>
          <w:lang w:eastAsia="pt-BR"/>
        </w:rPr>
        <w:t xml:space="preserve"> da</w:t>
      </w:r>
      <w:r w:rsidR="003A2A8C" w:rsidRPr="00CE0397">
        <w:rPr>
          <w:rFonts w:ascii="Arial" w:eastAsia="Times New Roman" w:hAnsi="Arial" w:cs="Arial"/>
          <w:sz w:val="24"/>
          <w:szCs w:val="24"/>
          <w:lang w:eastAsia="pt-BR"/>
        </w:rPr>
        <w:t xml:space="preserve"> senhor</w:t>
      </w:r>
      <w:r w:rsidR="003A2A8C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3A2A8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Margarida Soares da Silva;</w:t>
      </w:r>
    </w:p>
    <w:p w14:paraId="4B59A391" w14:textId="77777777" w:rsidR="003A2A8C" w:rsidRPr="003A2A8C" w:rsidRDefault="003A2A8C" w:rsidP="00E22A92">
      <w:pPr>
        <w:spacing w:after="0" w:line="312" w:lineRule="auto"/>
        <w:jc w:val="both"/>
        <w:rPr>
          <w:rFonts w:ascii="Arial" w:eastAsia="Times New Roman" w:hAnsi="Arial" w:cs="Arial"/>
          <w:color w:val="000000" w:themeColor="text1"/>
          <w:sz w:val="10"/>
          <w:szCs w:val="10"/>
          <w:lang w:eastAsia="pt-BR"/>
        </w:rPr>
      </w:pPr>
    </w:p>
    <w:p w14:paraId="0831899A" w14:textId="05B5BC71" w:rsidR="003A2A8C" w:rsidRDefault="003A2A8C" w:rsidP="00E22A92">
      <w:pPr>
        <w:spacing w:after="0" w:line="312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Ofício n° 298, enviado ao Executivo, solicitando a inclusão da Câmara Municipal no Processo de Contratação de empresa especializada em aquisição de gêneros alimentícios e refeições</w:t>
      </w:r>
      <w:r w:rsidR="00846B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</w:p>
    <w:p w14:paraId="41A26CF1" w14:textId="77777777" w:rsidR="0086377C" w:rsidRPr="0086377C" w:rsidRDefault="0086377C" w:rsidP="00E22A92">
      <w:pPr>
        <w:spacing w:after="0" w:line="312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t-BR"/>
        </w:rPr>
      </w:pPr>
    </w:p>
    <w:p w14:paraId="5AB17237" w14:textId="33B2C803" w:rsidR="006B3D6B" w:rsidRDefault="0086377C" w:rsidP="00A35A14">
      <w:pPr>
        <w:spacing w:after="0" w:line="312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Ofício n° 300, enviado à UFOP, indicando servidoras para compor o Conselho Universitário Federal de </w:t>
      </w:r>
      <w:r w:rsidR="00C3282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uro Preto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Cuni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/UFOP).</w:t>
      </w:r>
      <w:bookmarkStart w:id="2" w:name="_Hlk166595075"/>
    </w:p>
    <w:p w14:paraId="6CAFE92A" w14:textId="77777777" w:rsidR="00A35A14" w:rsidRPr="00A35A14" w:rsidRDefault="00A35A14" w:rsidP="00A35A14">
      <w:pPr>
        <w:spacing w:after="0" w:line="312" w:lineRule="auto"/>
        <w:jc w:val="both"/>
        <w:rPr>
          <w:rFonts w:ascii="Arial" w:hAnsi="Arial" w:cs="Arial"/>
          <w:color w:val="000000" w:themeColor="text1"/>
          <w:sz w:val="6"/>
          <w:szCs w:val="6"/>
        </w:rPr>
      </w:pPr>
    </w:p>
    <w:bookmarkEnd w:id="2"/>
    <w:p w14:paraId="37F0C20A" w14:textId="735D4EAD" w:rsidR="00CD4F48" w:rsidRDefault="0096064F" w:rsidP="00CD4F48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CD4F4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IV - ORDEM DO DIA (PROJETOS PARA VOTAÇÃO):</w:t>
      </w:r>
      <w:bookmarkStart w:id="3" w:name="_Hlk107912374"/>
      <w:bookmarkStart w:id="4" w:name="_Hlk111558342"/>
      <w:bookmarkStart w:id="5" w:name="_Hlk179277189"/>
      <w:bookmarkStart w:id="6" w:name="_Hlk179877033"/>
    </w:p>
    <w:p w14:paraId="4EAC95C1" w14:textId="77777777" w:rsidR="00656C1A" w:rsidRDefault="00656C1A" w:rsidP="00CD4F48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0DB016C6" w14:textId="17608C57" w:rsidR="003F4FD1" w:rsidRPr="003F4FD1" w:rsidRDefault="003F4FD1" w:rsidP="003F4FD1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bookmarkStart w:id="7" w:name="_Hlk184040496"/>
      <w:bookmarkStart w:id="8" w:name="_Hlk183523625"/>
      <w:r w:rsidRPr="003F4FD1">
        <w:rPr>
          <w:rFonts w:ascii="Arial" w:eastAsia="Arial" w:hAnsi="Arial" w:cs="Arial"/>
          <w:b/>
          <w:sz w:val="24"/>
          <w:szCs w:val="24"/>
          <w:u w:val="single"/>
        </w:rPr>
        <w:t xml:space="preserve">EM </w:t>
      </w:r>
      <w:bookmarkEnd w:id="7"/>
      <w:r w:rsidRPr="003F4FD1">
        <w:rPr>
          <w:rFonts w:ascii="Arial" w:eastAsia="Arial" w:hAnsi="Arial" w:cs="Arial"/>
          <w:b/>
          <w:sz w:val="24"/>
          <w:szCs w:val="24"/>
          <w:u w:val="single"/>
        </w:rPr>
        <w:t>REDAÇÃO FINAL</w:t>
      </w:r>
      <w:bookmarkEnd w:id="8"/>
      <w:r w:rsidRPr="003F4FD1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</w:p>
    <w:p w14:paraId="6D9B9900" w14:textId="6DF4B028" w:rsidR="003F4FD1" w:rsidRPr="003F4FD1" w:rsidRDefault="003F4FD1" w:rsidP="003F4FD1">
      <w:pPr>
        <w:widowControl w:val="0"/>
        <w:tabs>
          <w:tab w:val="left" w:pos="1276"/>
        </w:tabs>
        <w:adjustRightInd w:val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3F4FD1">
        <w:rPr>
          <w:rFonts w:ascii="Arial" w:hAnsi="Arial" w:cs="Arial"/>
          <w:sz w:val="24"/>
          <w:szCs w:val="24"/>
          <w:u w:val="single"/>
        </w:rPr>
        <w:t>PROJETO DE LEI Nº 1.477/2024</w:t>
      </w:r>
      <w:r w:rsidRPr="003F4FD1">
        <w:rPr>
          <w:rFonts w:ascii="Arial" w:hAnsi="Arial" w:cs="Arial"/>
          <w:sz w:val="24"/>
          <w:szCs w:val="24"/>
        </w:rPr>
        <w:t>, de iniciativa do Executivo, que Dispõe sobre a reestruturação do Conselho de Desenvolvimento Econômico de João Monlevade – CODEMON e dá outras providências.</w:t>
      </w:r>
    </w:p>
    <w:p w14:paraId="6E86F055" w14:textId="5F16E478" w:rsidR="003F4FD1" w:rsidRPr="003F4FD1" w:rsidRDefault="003F4FD1" w:rsidP="003F4FD1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F4FD1">
        <w:rPr>
          <w:rFonts w:ascii="Arial" w:hAnsi="Arial" w:cs="Arial"/>
          <w:sz w:val="24"/>
          <w:szCs w:val="24"/>
          <w:u w:val="single"/>
        </w:rPr>
        <w:t>PROJETO DE LEI Nº 1.500/2024</w:t>
      </w:r>
      <w:r w:rsidRPr="003F4FD1">
        <w:rPr>
          <w:rFonts w:ascii="Arial" w:hAnsi="Arial" w:cs="Arial"/>
          <w:sz w:val="24"/>
          <w:szCs w:val="24"/>
        </w:rPr>
        <w:t>, de iniciativa do Executivo, que Estima receita e fixa as despesas do Município de João Monlevade para o exercício financeiro de 2025.</w:t>
      </w:r>
    </w:p>
    <w:p w14:paraId="3875602C" w14:textId="0C47A5D7" w:rsidR="003F4FD1" w:rsidRPr="003F4FD1" w:rsidRDefault="003F4FD1" w:rsidP="003F4FD1">
      <w:pPr>
        <w:widowControl w:val="0"/>
        <w:tabs>
          <w:tab w:val="left" w:pos="1276"/>
        </w:tabs>
        <w:adjustRightInd w:val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bookmarkStart w:id="9" w:name="_Hlk184803596"/>
      <w:r w:rsidRPr="003F4FD1">
        <w:rPr>
          <w:rFonts w:ascii="Arial" w:eastAsia="Arial" w:hAnsi="Arial" w:cs="Arial"/>
          <w:b/>
          <w:sz w:val="24"/>
          <w:szCs w:val="24"/>
          <w:u w:val="single"/>
        </w:rPr>
        <w:t>EM PRIMEIRO TURNO:</w:t>
      </w:r>
      <w:bookmarkEnd w:id="9"/>
    </w:p>
    <w:p w14:paraId="6FFC7DF8" w14:textId="33B1DF34" w:rsidR="003F4FD1" w:rsidRPr="003F4FD1" w:rsidRDefault="003F4FD1" w:rsidP="003F4FD1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F4FD1">
        <w:rPr>
          <w:rFonts w:ascii="Arial" w:hAnsi="Arial" w:cs="Arial"/>
          <w:sz w:val="24"/>
          <w:szCs w:val="24"/>
          <w:u w:val="single"/>
        </w:rPr>
        <w:t>PROJETO DE LEI COMPLEMENTAR N° 24/2024</w:t>
      </w:r>
      <w:r w:rsidRPr="003F4FD1">
        <w:rPr>
          <w:rFonts w:ascii="Arial" w:hAnsi="Arial" w:cs="Arial"/>
          <w:sz w:val="24"/>
          <w:szCs w:val="24"/>
        </w:rPr>
        <w:t>, de iniciativa</w:t>
      </w:r>
      <w:r w:rsidRPr="003F4FD1">
        <w:rPr>
          <w:rFonts w:ascii="Arial" w:hAnsi="Arial" w:cs="Arial"/>
          <w:color w:val="000000"/>
          <w:sz w:val="24"/>
          <w:szCs w:val="24"/>
        </w:rPr>
        <w:t xml:space="preserve"> do Executivo, que Dispõe sobre o Código Tributário do Município de João Monlevade-MG e dá outras providências. </w:t>
      </w:r>
    </w:p>
    <w:p w14:paraId="045A1BB6" w14:textId="7833FB5E" w:rsidR="003F4FD1" w:rsidRPr="003F4FD1" w:rsidRDefault="003F4FD1" w:rsidP="003F4FD1">
      <w:pPr>
        <w:jc w:val="both"/>
        <w:rPr>
          <w:rFonts w:ascii="Arial" w:hAnsi="Arial" w:cs="Arial"/>
          <w:sz w:val="24"/>
          <w:szCs w:val="24"/>
        </w:rPr>
      </w:pPr>
      <w:bookmarkStart w:id="10" w:name="_Hlk182216549"/>
      <w:bookmarkStart w:id="11" w:name="_Hlk181779424"/>
      <w:bookmarkStart w:id="12" w:name="_Hlk182298194"/>
      <w:r w:rsidRPr="003F4FD1">
        <w:rPr>
          <w:rFonts w:ascii="Arial" w:hAnsi="Arial" w:cs="Arial"/>
          <w:sz w:val="24"/>
          <w:szCs w:val="24"/>
          <w:u w:val="single"/>
        </w:rPr>
        <w:t>PROJETO DE LEI N° 1.513/2024</w:t>
      </w:r>
      <w:bookmarkEnd w:id="10"/>
      <w:r w:rsidRPr="003F4FD1">
        <w:rPr>
          <w:rFonts w:ascii="Arial" w:hAnsi="Arial" w:cs="Arial"/>
          <w:sz w:val="24"/>
          <w:szCs w:val="24"/>
        </w:rPr>
        <w:t>,</w:t>
      </w:r>
      <w:bookmarkEnd w:id="11"/>
      <w:r w:rsidRPr="003F4FD1">
        <w:rPr>
          <w:rFonts w:ascii="Arial" w:hAnsi="Arial" w:cs="Arial"/>
          <w:sz w:val="24"/>
          <w:szCs w:val="24"/>
        </w:rPr>
        <w:t xml:space="preserve"> de iniciativa </w:t>
      </w:r>
      <w:bookmarkEnd w:id="12"/>
      <w:r w:rsidRPr="003F4FD1">
        <w:rPr>
          <w:rFonts w:ascii="Arial" w:hAnsi="Arial" w:cs="Arial"/>
          <w:sz w:val="24"/>
          <w:szCs w:val="24"/>
        </w:rPr>
        <w:t xml:space="preserve">da Mesa Diretora, que Altera as leis n° 2.041, de 12 de agosto de 2013, e n° 2.534, de 15 de junho de 2023, e dá outras </w:t>
      </w:r>
      <w:r w:rsidR="007A09BD" w:rsidRPr="003F4FD1">
        <w:rPr>
          <w:rFonts w:ascii="Arial" w:hAnsi="Arial" w:cs="Arial"/>
          <w:sz w:val="24"/>
          <w:szCs w:val="24"/>
        </w:rPr>
        <w:t>providências.</w:t>
      </w:r>
      <w:r w:rsidR="007A09BD">
        <w:rPr>
          <w:rFonts w:ascii="Arial" w:hAnsi="Arial" w:cs="Arial"/>
          <w:sz w:val="24"/>
          <w:szCs w:val="24"/>
        </w:rPr>
        <w:t xml:space="preserve"> (CONTÉM SUBSTITUTIVO).</w:t>
      </w:r>
    </w:p>
    <w:p w14:paraId="7DD45ACF" w14:textId="4C203909" w:rsidR="003F4FD1" w:rsidRPr="003F4FD1" w:rsidRDefault="003F4FD1" w:rsidP="003F4FD1">
      <w:pPr>
        <w:widowControl w:val="0"/>
        <w:tabs>
          <w:tab w:val="left" w:pos="1276"/>
        </w:tabs>
        <w:adjustRightInd w:val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3F4FD1">
        <w:rPr>
          <w:rFonts w:ascii="Arial" w:eastAsia="Arial" w:hAnsi="Arial" w:cs="Arial"/>
          <w:b/>
          <w:sz w:val="24"/>
          <w:szCs w:val="24"/>
          <w:u w:val="single"/>
        </w:rPr>
        <w:t>EM TURNO ÚNICO:</w:t>
      </w:r>
    </w:p>
    <w:p w14:paraId="0FBB1413" w14:textId="5DD906FE" w:rsidR="00BA499C" w:rsidRPr="004444C2" w:rsidRDefault="003F4FD1" w:rsidP="004444C2">
      <w:pPr>
        <w:widowControl w:val="0"/>
        <w:tabs>
          <w:tab w:val="left" w:pos="1276"/>
        </w:tabs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3F4FD1">
        <w:rPr>
          <w:rFonts w:ascii="Arial" w:hAnsi="Arial" w:cs="Arial"/>
          <w:sz w:val="24"/>
          <w:szCs w:val="24"/>
          <w:u w:val="single"/>
        </w:rPr>
        <w:t>PROJETO DE LEI N° 1.510/2024</w:t>
      </w:r>
      <w:r w:rsidRPr="003F4FD1">
        <w:rPr>
          <w:rFonts w:ascii="Arial" w:hAnsi="Arial" w:cs="Arial"/>
          <w:sz w:val="24"/>
          <w:szCs w:val="24"/>
        </w:rPr>
        <w:t xml:space="preserve">, de iniciativa do vereador Rael Alves Gomes, que Denomina de “José </w:t>
      </w:r>
      <w:r w:rsidRPr="003F4FD1">
        <w:rPr>
          <w:rFonts w:ascii="Arial" w:hAnsi="Arial" w:cs="Arial"/>
          <w:sz w:val="24"/>
          <w:szCs w:val="24"/>
        </w:rPr>
        <w:lastRenderedPageBreak/>
        <w:t>Benedito de Souza” a atual passarela Campo Alegre, localizada no bairro Cachoeirinha.</w:t>
      </w:r>
      <w:bookmarkStart w:id="13" w:name="_GoBack"/>
      <w:bookmarkEnd w:id="13"/>
    </w:p>
    <w:bookmarkEnd w:id="3"/>
    <w:bookmarkEnd w:id="4"/>
    <w:bookmarkEnd w:id="5"/>
    <w:bookmarkEnd w:id="6"/>
    <w:p w14:paraId="61A6264D" w14:textId="4E03B832" w:rsidR="0096064F" w:rsidRDefault="0096064F" w:rsidP="0096064F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F42744">
        <w:rPr>
          <w:rFonts w:ascii="Arial" w:hAnsi="Arial" w:cs="Arial"/>
          <w:b/>
          <w:i/>
          <w:color w:val="000000" w:themeColor="text1"/>
          <w:sz w:val="24"/>
          <w:szCs w:val="24"/>
        </w:rPr>
        <w:t>V – LEITURA DE PROPOSIÇÕES:</w:t>
      </w:r>
    </w:p>
    <w:p w14:paraId="7FBE2CDA" w14:textId="77777777" w:rsidR="003F4FD1" w:rsidRPr="003F4FD1" w:rsidRDefault="003F4FD1" w:rsidP="0096064F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08549DF2" w14:textId="3DCBAD78" w:rsidR="000F7480" w:rsidRPr="003F4FD1" w:rsidRDefault="003F4FD1" w:rsidP="003F4FD1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3F4FD1">
        <w:rPr>
          <w:rFonts w:ascii="Arial" w:hAnsi="Arial" w:cs="Arial"/>
          <w:bCs/>
          <w:color w:val="000000"/>
          <w:sz w:val="24"/>
          <w:szCs w:val="24"/>
        </w:rPr>
        <w:t>- Não há.</w:t>
      </w:r>
    </w:p>
    <w:p w14:paraId="3FD1CC2C" w14:textId="66671882" w:rsidR="000F7480" w:rsidRDefault="0096064F" w:rsidP="0096064F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CD4F48">
        <w:rPr>
          <w:rFonts w:ascii="Arial" w:hAnsi="Arial" w:cs="Arial"/>
          <w:b/>
          <w:i/>
          <w:color w:val="000000" w:themeColor="text1"/>
          <w:sz w:val="24"/>
          <w:szCs w:val="24"/>
        </w:rPr>
        <w:t>VI – LEITURA DE ANTEPROJETOS:</w:t>
      </w:r>
    </w:p>
    <w:p w14:paraId="1C242EC9" w14:textId="77777777" w:rsidR="00C3282A" w:rsidRPr="00A35A14" w:rsidRDefault="00C3282A" w:rsidP="0096064F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6"/>
          <w:szCs w:val="6"/>
        </w:rPr>
      </w:pPr>
    </w:p>
    <w:p w14:paraId="08510BCD" w14:textId="6A3EC02D" w:rsidR="0096064F" w:rsidRDefault="0096064F" w:rsidP="0096064F">
      <w:pPr>
        <w:spacing w:after="0" w:line="276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CD4F48">
        <w:rPr>
          <w:rFonts w:ascii="Arial" w:hAnsi="Arial" w:cs="Arial"/>
          <w:bCs/>
          <w:iCs/>
          <w:color w:val="000000" w:themeColor="text1"/>
          <w:sz w:val="24"/>
          <w:szCs w:val="24"/>
        </w:rPr>
        <w:t>- Não há.</w:t>
      </w:r>
    </w:p>
    <w:p w14:paraId="246B56A1" w14:textId="77777777" w:rsidR="00CD4F48" w:rsidRPr="0096064F" w:rsidRDefault="00CD4F48" w:rsidP="0096064F">
      <w:pPr>
        <w:spacing w:after="0" w:line="276" w:lineRule="auto"/>
        <w:jc w:val="both"/>
        <w:rPr>
          <w:rFonts w:ascii="Arial" w:hAnsi="Arial" w:cs="Arial"/>
          <w:bCs/>
          <w:iCs/>
          <w:color w:val="FF0000"/>
          <w:sz w:val="6"/>
          <w:szCs w:val="6"/>
        </w:rPr>
      </w:pPr>
    </w:p>
    <w:p w14:paraId="7D99BDF2" w14:textId="77777777" w:rsidR="0096064F" w:rsidRPr="0096064F" w:rsidRDefault="0096064F" w:rsidP="0096064F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96064F">
        <w:rPr>
          <w:rFonts w:ascii="Arial" w:hAnsi="Arial" w:cs="Arial"/>
          <w:b/>
          <w:i/>
          <w:color w:val="000000" w:themeColor="text1"/>
          <w:sz w:val="24"/>
          <w:szCs w:val="24"/>
        </w:rPr>
        <w:t>VII – LEITURA DE REQUERIMENTOS:</w:t>
      </w:r>
    </w:p>
    <w:p w14:paraId="0E18ECAC" w14:textId="77777777" w:rsidR="0096064F" w:rsidRPr="00A35A14" w:rsidRDefault="0096064F" w:rsidP="0096064F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6"/>
          <w:szCs w:val="6"/>
        </w:rPr>
      </w:pPr>
    </w:p>
    <w:p w14:paraId="43EC1B95" w14:textId="15B695A1" w:rsidR="00FD0F5F" w:rsidRPr="006E785C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</w:t>
      </w:r>
      <w:r w:rsidR="00EF3B0C">
        <w:rPr>
          <w:rFonts w:ascii="Arial" w:hAnsi="Arial" w:cs="Arial"/>
          <w:bCs/>
          <w:iCs/>
          <w:color w:val="000000" w:themeColor="text1"/>
          <w:sz w:val="24"/>
          <w:szCs w:val="24"/>
        </w:rPr>
        <w:t>Não há.</w:t>
      </w:r>
    </w:p>
    <w:p w14:paraId="7B7E4AAA" w14:textId="77777777" w:rsidR="00FD0F5F" w:rsidRPr="0096064F" w:rsidRDefault="00FD0F5F" w:rsidP="0096064F">
      <w:pPr>
        <w:spacing w:after="0" w:line="276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388F86EB" w14:textId="32D81118" w:rsidR="00B548A6" w:rsidRDefault="0096064F" w:rsidP="0096064F">
      <w:pPr>
        <w:spacing w:after="0" w:line="276" w:lineRule="auto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A07AD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VIII - LEITURA DE INDICAÇÕES: </w:t>
      </w:r>
    </w:p>
    <w:p w14:paraId="702ADAD1" w14:textId="3719749E" w:rsidR="006B3D6B" w:rsidRPr="0050153A" w:rsidRDefault="006B3D6B" w:rsidP="0096064F">
      <w:pPr>
        <w:spacing w:after="0" w:line="276" w:lineRule="auto"/>
        <w:jc w:val="both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14:paraId="5458477F" w14:textId="775A9904" w:rsidR="00074D41" w:rsidRDefault="00074D41" w:rsidP="00074D41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bookmarkStart w:id="14" w:name="_Hlk183525576"/>
      <w:r w:rsidRPr="007303E1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7303E1">
        <w:rPr>
          <w:rFonts w:ascii="Arial" w:hAnsi="Arial" w:cs="Arial"/>
          <w:bCs/>
          <w:sz w:val="24"/>
          <w:szCs w:val="24"/>
        </w:rPr>
        <w:t>n</w:t>
      </w:r>
      <w:proofErr w:type="gramEnd"/>
      <w:r w:rsidRPr="007303E1">
        <w:rPr>
          <w:rFonts w:ascii="Arial" w:hAnsi="Arial" w:cs="Arial"/>
          <w:bCs/>
          <w:sz w:val="24"/>
          <w:szCs w:val="24"/>
        </w:rPr>
        <w:t xml:space="preserve">° </w:t>
      </w:r>
      <w:r>
        <w:rPr>
          <w:rFonts w:ascii="Arial" w:hAnsi="Arial" w:cs="Arial"/>
          <w:bCs/>
          <w:sz w:val="24"/>
          <w:szCs w:val="24"/>
        </w:rPr>
        <w:t>1.000</w:t>
      </w:r>
      <w:r w:rsidRPr="007303E1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do vereador</w:t>
      </w:r>
      <w:r w:rsidR="0086377C">
        <w:rPr>
          <w:rFonts w:ascii="Arial" w:hAnsi="Arial" w:cs="Arial"/>
          <w:bCs/>
          <w:sz w:val="24"/>
          <w:szCs w:val="24"/>
        </w:rPr>
        <w:t xml:space="preserve"> Tonhão</w:t>
      </w:r>
      <w:r>
        <w:rPr>
          <w:rFonts w:ascii="Arial" w:hAnsi="Arial" w:cs="Arial"/>
          <w:bCs/>
          <w:sz w:val="24"/>
          <w:szCs w:val="24"/>
        </w:rPr>
        <w:t>, indicando</w:t>
      </w:r>
      <w:r w:rsidR="0086377C">
        <w:rPr>
          <w:rFonts w:ascii="Arial" w:hAnsi="Arial" w:cs="Arial"/>
          <w:bCs/>
          <w:sz w:val="24"/>
          <w:szCs w:val="24"/>
        </w:rPr>
        <w:t xml:space="preserve"> </w:t>
      </w:r>
      <w:r w:rsidR="0086377C">
        <w:rPr>
          <w:rFonts w:ascii="Arial" w:hAnsi="Arial" w:cs="Arial"/>
          <w:sz w:val="24"/>
          <w:szCs w:val="24"/>
        </w:rPr>
        <w:t>s</w:t>
      </w:r>
      <w:r w:rsidR="0086377C" w:rsidRPr="0086377C">
        <w:rPr>
          <w:rFonts w:ascii="Arial" w:hAnsi="Arial" w:cs="Arial"/>
          <w:sz w:val="24"/>
          <w:szCs w:val="24"/>
        </w:rPr>
        <w:t>erviços de reparos nos bancos e mesa, na praça localizada na rua Pedro de Souza, no bairro Vale do Sol</w:t>
      </w:r>
      <w:r w:rsidR="0086377C" w:rsidRPr="004129AE">
        <w:rPr>
          <w:sz w:val="16"/>
          <w:szCs w:val="16"/>
        </w:rPr>
        <w:t>.</w:t>
      </w:r>
      <w:r>
        <w:rPr>
          <w:rFonts w:ascii="Arial" w:hAnsi="Arial" w:cs="Arial"/>
          <w:bCs/>
          <w:sz w:val="24"/>
          <w:szCs w:val="24"/>
        </w:rPr>
        <w:t>;</w:t>
      </w:r>
    </w:p>
    <w:p w14:paraId="59BBB451" w14:textId="77777777" w:rsidR="00074D41" w:rsidRPr="00B548A6" w:rsidRDefault="00074D41" w:rsidP="00074D41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5F51B4BF" w14:textId="636A012D" w:rsidR="0086377C" w:rsidRPr="0086377C" w:rsidRDefault="00074D41" w:rsidP="00074D4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>° 1.001, do vereador</w:t>
      </w:r>
      <w:r w:rsidR="001A331E">
        <w:rPr>
          <w:rFonts w:ascii="Arial" w:hAnsi="Arial" w:cs="Arial"/>
          <w:bCs/>
          <w:sz w:val="24"/>
          <w:szCs w:val="24"/>
        </w:rPr>
        <w:t xml:space="preserve"> Tonhão</w:t>
      </w:r>
      <w:r>
        <w:rPr>
          <w:rFonts w:ascii="Arial" w:hAnsi="Arial" w:cs="Arial"/>
          <w:bCs/>
          <w:sz w:val="24"/>
          <w:szCs w:val="24"/>
        </w:rPr>
        <w:t>, indicando</w:t>
      </w:r>
      <w:r w:rsidR="0086377C">
        <w:rPr>
          <w:rFonts w:ascii="Arial" w:hAnsi="Arial" w:cs="Arial"/>
          <w:bCs/>
          <w:sz w:val="24"/>
          <w:szCs w:val="24"/>
        </w:rPr>
        <w:t xml:space="preserve"> </w:t>
      </w:r>
      <w:r w:rsidR="0086377C">
        <w:rPr>
          <w:rFonts w:ascii="Arial" w:hAnsi="Arial" w:cs="Arial"/>
          <w:sz w:val="24"/>
          <w:szCs w:val="24"/>
        </w:rPr>
        <w:t>a</w:t>
      </w:r>
      <w:r w:rsidR="0086377C" w:rsidRPr="0086377C">
        <w:rPr>
          <w:rFonts w:ascii="Arial" w:hAnsi="Arial" w:cs="Arial"/>
          <w:sz w:val="24"/>
          <w:szCs w:val="24"/>
        </w:rPr>
        <w:t>valiação técnica para instalação de caixas coletoras para captação de água pluvial na rua Mumbica, nas proximidades do número 140, no bairro José Elói;</w:t>
      </w:r>
    </w:p>
    <w:p w14:paraId="005E7874" w14:textId="77777777" w:rsidR="00074D41" w:rsidRPr="007303E1" w:rsidRDefault="00074D41" w:rsidP="00074D41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433FA05B" w14:textId="1C1E7851" w:rsidR="00074D41" w:rsidRPr="00ED5CF8" w:rsidRDefault="00074D41" w:rsidP="00074D41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° 1.002, do vereador </w:t>
      </w:r>
      <w:r w:rsidR="001A331E">
        <w:rPr>
          <w:rFonts w:ascii="Arial" w:hAnsi="Arial" w:cs="Arial"/>
          <w:bCs/>
          <w:sz w:val="24"/>
          <w:szCs w:val="24"/>
        </w:rPr>
        <w:t>Tonhão</w:t>
      </w:r>
      <w:r>
        <w:rPr>
          <w:rFonts w:ascii="Arial" w:hAnsi="Arial" w:cs="Arial"/>
          <w:bCs/>
          <w:sz w:val="24"/>
          <w:szCs w:val="24"/>
        </w:rPr>
        <w:t>, indicando</w:t>
      </w:r>
      <w:r w:rsidR="001A331E">
        <w:rPr>
          <w:rFonts w:ascii="Arial" w:hAnsi="Arial" w:cs="Arial"/>
          <w:bCs/>
          <w:sz w:val="24"/>
          <w:szCs w:val="24"/>
        </w:rPr>
        <w:t xml:space="preserve"> </w:t>
      </w:r>
      <w:r w:rsidR="00ED5CF8">
        <w:rPr>
          <w:rFonts w:ascii="Arial" w:hAnsi="Arial" w:cs="Arial"/>
          <w:sz w:val="24"/>
          <w:szCs w:val="24"/>
        </w:rPr>
        <w:t>e</w:t>
      </w:r>
      <w:r w:rsidR="00ED5CF8" w:rsidRPr="00ED5CF8">
        <w:rPr>
          <w:rFonts w:ascii="Arial" w:hAnsi="Arial" w:cs="Arial"/>
          <w:sz w:val="24"/>
          <w:szCs w:val="24"/>
        </w:rPr>
        <w:t xml:space="preserve">xecução dos serviços de limpeza geral na escada situada </w:t>
      </w:r>
      <w:r w:rsidR="00ED5CF8">
        <w:rPr>
          <w:rFonts w:ascii="Arial" w:hAnsi="Arial" w:cs="Arial"/>
          <w:sz w:val="24"/>
          <w:szCs w:val="24"/>
        </w:rPr>
        <w:t>a</w:t>
      </w:r>
      <w:r w:rsidR="00ED5CF8" w:rsidRPr="00ED5CF8">
        <w:rPr>
          <w:rFonts w:ascii="Arial" w:hAnsi="Arial" w:cs="Arial"/>
          <w:sz w:val="24"/>
          <w:szCs w:val="24"/>
        </w:rPr>
        <w:t>o final da rua São Domingos do Prata que dá acesso ao bairro São João</w:t>
      </w:r>
      <w:r w:rsidR="00ED5CF8" w:rsidRPr="00ED5CF8">
        <w:rPr>
          <w:rFonts w:ascii="Arial" w:hAnsi="Arial" w:cs="Arial"/>
          <w:bCs/>
          <w:sz w:val="24"/>
          <w:szCs w:val="24"/>
        </w:rPr>
        <w:t>;</w:t>
      </w:r>
    </w:p>
    <w:p w14:paraId="7AF78EF6" w14:textId="77777777" w:rsidR="00074D41" w:rsidRPr="00ED5CF8" w:rsidRDefault="00074D41" w:rsidP="00074D41">
      <w:pPr>
        <w:spacing w:after="0" w:line="276" w:lineRule="auto"/>
        <w:jc w:val="both"/>
        <w:rPr>
          <w:rFonts w:ascii="Arial" w:hAnsi="Arial" w:cs="Arial"/>
          <w:bCs/>
          <w:sz w:val="16"/>
          <w:szCs w:val="16"/>
        </w:rPr>
      </w:pPr>
    </w:p>
    <w:p w14:paraId="06345BAC" w14:textId="7B98F9CC" w:rsidR="00074D41" w:rsidRPr="00ED5CF8" w:rsidRDefault="00074D41" w:rsidP="00074D41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>° 1.003, do vereador</w:t>
      </w:r>
      <w:r w:rsidR="00ED5CF8">
        <w:rPr>
          <w:rFonts w:ascii="Arial" w:hAnsi="Arial" w:cs="Arial"/>
          <w:bCs/>
          <w:sz w:val="24"/>
          <w:szCs w:val="24"/>
        </w:rPr>
        <w:t xml:space="preserve"> Tonhão</w:t>
      </w:r>
      <w:r>
        <w:rPr>
          <w:rFonts w:ascii="Arial" w:hAnsi="Arial" w:cs="Arial"/>
          <w:bCs/>
          <w:sz w:val="24"/>
          <w:szCs w:val="24"/>
        </w:rPr>
        <w:t>, indicando</w:t>
      </w:r>
      <w:r w:rsidR="00ED5CF8">
        <w:rPr>
          <w:rFonts w:ascii="Arial" w:hAnsi="Arial" w:cs="Arial"/>
          <w:bCs/>
          <w:sz w:val="24"/>
          <w:szCs w:val="24"/>
        </w:rPr>
        <w:t xml:space="preserve"> </w:t>
      </w:r>
      <w:r w:rsidR="00ED5CF8">
        <w:rPr>
          <w:rFonts w:ascii="Arial" w:hAnsi="Arial" w:cs="Arial"/>
          <w:sz w:val="24"/>
          <w:szCs w:val="24"/>
        </w:rPr>
        <w:t>s</w:t>
      </w:r>
      <w:r w:rsidR="00ED5CF8" w:rsidRPr="00ED5CF8">
        <w:rPr>
          <w:rFonts w:ascii="Arial" w:hAnsi="Arial" w:cs="Arial"/>
          <w:sz w:val="24"/>
          <w:szCs w:val="24"/>
        </w:rPr>
        <w:t>erviços necessários para recomposição asfáltica (tapa buraco) ao longo da rua Piracicaba, no bairro Centro Industrial</w:t>
      </w:r>
      <w:r w:rsidR="00ED5CF8" w:rsidRPr="00ED5CF8">
        <w:rPr>
          <w:rFonts w:ascii="Arial" w:hAnsi="Arial" w:cs="Arial"/>
          <w:bCs/>
          <w:sz w:val="24"/>
          <w:szCs w:val="24"/>
        </w:rPr>
        <w:t>;</w:t>
      </w:r>
    </w:p>
    <w:p w14:paraId="21AD82F8" w14:textId="77777777" w:rsidR="00074D41" w:rsidRPr="00ED5CF8" w:rsidRDefault="00074D41" w:rsidP="00074D41">
      <w:pPr>
        <w:spacing w:after="0" w:line="276" w:lineRule="auto"/>
        <w:jc w:val="both"/>
        <w:rPr>
          <w:rFonts w:ascii="Arial" w:hAnsi="Arial" w:cs="Arial"/>
          <w:bCs/>
          <w:sz w:val="16"/>
          <w:szCs w:val="16"/>
        </w:rPr>
      </w:pPr>
    </w:p>
    <w:p w14:paraId="18862163" w14:textId="2C1CF6DB" w:rsidR="00074D41" w:rsidRDefault="00074D41" w:rsidP="00074D41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77452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B77452">
        <w:rPr>
          <w:rFonts w:ascii="Arial" w:hAnsi="Arial" w:cs="Arial"/>
          <w:bCs/>
          <w:sz w:val="24"/>
          <w:szCs w:val="24"/>
        </w:rPr>
        <w:t>n</w:t>
      </w:r>
      <w:proofErr w:type="gramEnd"/>
      <w:r w:rsidRPr="00B77452">
        <w:rPr>
          <w:rFonts w:ascii="Arial" w:hAnsi="Arial" w:cs="Arial"/>
          <w:bCs/>
          <w:sz w:val="24"/>
          <w:szCs w:val="24"/>
        </w:rPr>
        <w:t>°</w:t>
      </w:r>
      <w:r>
        <w:rPr>
          <w:rFonts w:ascii="Arial" w:hAnsi="Arial" w:cs="Arial"/>
          <w:bCs/>
          <w:sz w:val="24"/>
          <w:szCs w:val="24"/>
        </w:rPr>
        <w:t xml:space="preserve"> 1.004, do vereador</w:t>
      </w:r>
      <w:r w:rsidR="00ED5CF8">
        <w:rPr>
          <w:rFonts w:ascii="Arial" w:hAnsi="Arial" w:cs="Arial"/>
          <w:bCs/>
          <w:sz w:val="24"/>
          <w:szCs w:val="24"/>
        </w:rPr>
        <w:t xml:space="preserve"> Pastor Lieberth</w:t>
      </w:r>
      <w:r>
        <w:rPr>
          <w:rFonts w:ascii="Arial" w:hAnsi="Arial" w:cs="Arial"/>
          <w:bCs/>
          <w:sz w:val="24"/>
          <w:szCs w:val="24"/>
        </w:rPr>
        <w:t>, indicando</w:t>
      </w:r>
      <w:r w:rsidR="00ED5CF8">
        <w:rPr>
          <w:rFonts w:ascii="Arial" w:hAnsi="Arial" w:cs="Arial"/>
          <w:bCs/>
          <w:sz w:val="24"/>
          <w:szCs w:val="24"/>
        </w:rPr>
        <w:t xml:space="preserve"> </w:t>
      </w:r>
      <w:r w:rsidR="00ED5CF8">
        <w:rPr>
          <w:rFonts w:ascii="Arial" w:hAnsi="Arial" w:cs="Arial"/>
          <w:sz w:val="24"/>
          <w:szCs w:val="24"/>
        </w:rPr>
        <w:t>r</w:t>
      </w:r>
      <w:r w:rsidR="00ED5CF8" w:rsidRPr="00ED5CF8">
        <w:rPr>
          <w:rFonts w:ascii="Arial" w:hAnsi="Arial" w:cs="Arial"/>
          <w:sz w:val="24"/>
          <w:szCs w:val="24"/>
        </w:rPr>
        <w:t xml:space="preserve">evitalização do </w:t>
      </w:r>
      <w:r w:rsidR="007A09BD">
        <w:rPr>
          <w:rFonts w:ascii="Arial" w:hAnsi="Arial" w:cs="Arial"/>
          <w:sz w:val="24"/>
          <w:szCs w:val="24"/>
        </w:rPr>
        <w:t>“</w:t>
      </w:r>
      <w:r w:rsidR="00C3282A">
        <w:rPr>
          <w:rFonts w:ascii="Arial" w:hAnsi="Arial" w:cs="Arial"/>
          <w:sz w:val="24"/>
          <w:szCs w:val="24"/>
        </w:rPr>
        <w:t>M</w:t>
      </w:r>
      <w:r w:rsidR="00ED5CF8" w:rsidRPr="00ED5CF8">
        <w:rPr>
          <w:rFonts w:ascii="Arial" w:hAnsi="Arial" w:cs="Arial"/>
          <w:sz w:val="24"/>
          <w:szCs w:val="24"/>
        </w:rPr>
        <w:t>onte</w:t>
      </w:r>
      <w:r w:rsidR="007A09BD">
        <w:rPr>
          <w:rFonts w:ascii="Arial" w:hAnsi="Arial" w:cs="Arial"/>
          <w:sz w:val="24"/>
          <w:szCs w:val="24"/>
        </w:rPr>
        <w:t xml:space="preserve"> do Satélite”</w:t>
      </w:r>
      <w:r w:rsidR="00ED5CF8" w:rsidRPr="00ED5CF8">
        <w:rPr>
          <w:rFonts w:ascii="Arial" w:hAnsi="Arial" w:cs="Arial"/>
          <w:sz w:val="24"/>
          <w:szCs w:val="24"/>
        </w:rPr>
        <w:t>, localizad</w:t>
      </w:r>
      <w:r w:rsidR="007A09BD">
        <w:rPr>
          <w:rFonts w:ascii="Arial" w:hAnsi="Arial" w:cs="Arial"/>
          <w:sz w:val="24"/>
          <w:szCs w:val="24"/>
        </w:rPr>
        <w:t>o</w:t>
      </w:r>
      <w:r w:rsidR="00ED5CF8" w:rsidRPr="00ED5CF8">
        <w:rPr>
          <w:rFonts w:ascii="Arial" w:hAnsi="Arial" w:cs="Arial"/>
          <w:sz w:val="24"/>
          <w:szCs w:val="24"/>
        </w:rPr>
        <w:t xml:space="preserve"> ao final da avenida Amazonas, no bairro Satélite</w:t>
      </w:r>
      <w:r w:rsidR="00ED5CF8" w:rsidRPr="004129AE">
        <w:rPr>
          <w:sz w:val="16"/>
          <w:szCs w:val="16"/>
        </w:rPr>
        <w:t>.</w:t>
      </w:r>
      <w:r>
        <w:rPr>
          <w:rFonts w:ascii="Arial" w:hAnsi="Arial" w:cs="Arial"/>
          <w:bCs/>
          <w:sz w:val="24"/>
          <w:szCs w:val="24"/>
        </w:rPr>
        <w:t>;</w:t>
      </w:r>
    </w:p>
    <w:p w14:paraId="6CBB9CC4" w14:textId="77777777" w:rsidR="00074D41" w:rsidRPr="00B77452" w:rsidRDefault="00074D41" w:rsidP="00074D41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747A082E" w14:textId="2644346F" w:rsidR="00074D41" w:rsidRPr="00ED5CF8" w:rsidRDefault="00074D41" w:rsidP="00074D41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>° 1.005, do vereador</w:t>
      </w:r>
      <w:r w:rsidR="00ED5CF8">
        <w:rPr>
          <w:rFonts w:ascii="Arial" w:hAnsi="Arial" w:cs="Arial"/>
          <w:bCs/>
          <w:sz w:val="24"/>
          <w:szCs w:val="24"/>
        </w:rPr>
        <w:t xml:space="preserve"> Gustavo Maciel</w:t>
      </w:r>
      <w:r>
        <w:rPr>
          <w:rFonts w:ascii="Arial" w:hAnsi="Arial" w:cs="Arial"/>
          <w:bCs/>
          <w:sz w:val="24"/>
          <w:szCs w:val="24"/>
        </w:rPr>
        <w:t>,</w:t>
      </w:r>
      <w:r w:rsidR="00ED5CF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indicando</w:t>
      </w:r>
      <w:r w:rsidR="00ED5CF8">
        <w:rPr>
          <w:rFonts w:ascii="Arial" w:hAnsi="Arial" w:cs="Arial"/>
          <w:bCs/>
          <w:sz w:val="24"/>
          <w:szCs w:val="24"/>
        </w:rPr>
        <w:t xml:space="preserve"> </w:t>
      </w:r>
      <w:r w:rsidR="00ED5CF8">
        <w:rPr>
          <w:rFonts w:ascii="Arial" w:hAnsi="Arial" w:cs="Arial"/>
          <w:sz w:val="24"/>
          <w:szCs w:val="24"/>
        </w:rPr>
        <w:t>c</w:t>
      </w:r>
      <w:r w:rsidR="00ED5CF8" w:rsidRPr="00ED5CF8">
        <w:rPr>
          <w:rFonts w:ascii="Arial" w:hAnsi="Arial" w:cs="Arial"/>
          <w:sz w:val="24"/>
          <w:szCs w:val="24"/>
        </w:rPr>
        <w:t>onstrução de estacionamento em ângulo 45 graus, na praça Rodrigo Cota Bastieri na avenida Resplendor, em frente ao Supermercado EPA, no bairro Teresópolis</w:t>
      </w:r>
      <w:r w:rsidRPr="00ED5CF8">
        <w:rPr>
          <w:rFonts w:ascii="Arial" w:hAnsi="Arial" w:cs="Arial"/>
          <w:bCs/>
          <w:sz w:val="24"/>
          <w:szCs w:val="24"/>
        </w:rPr>
        <w:t>;</w:t>
      </w:r>
    </w:p>
    <w:p w14:paraId="0898CC05" w14:textId="77777777" w:rsidR="00074D41" w:rsidRPr="00596EB4" w:rsidRDefault="00074D41" w:rsidP="00074D41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68D7804E" w14:textId="2364CE68" w:rsidR="00074D41" w:rsidRDefault="00074D41" w:rsidP="00074D41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927FE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gramStart"/>
      <w:r w:rsidRPr="00A927FE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 w:rsidRPr="00A927FE">
        <w:rPr>
          <w:rFonts w:ascii="Arial" w:hAnsi="Arial" w:cs="Arial"/>
          <w:bCs/>
          <w:color w:val="000000" w:themeColor="text1"/>
          <w:sz w:val="24"/>
          <w:szCs w:val="24"/>
        </w:rPr>
        <w:t xml:space="preserve">°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1.006,</w:t>
      </w:r>
      <w:r w:rsidRPr="00A927FE">
        <w:rPr>
          <w:rFonts w:ascii="Arial" w:hAnsi="Arial" w:cs="Arial"/>
          <w:bCs/>
          <w:color w:val="000000" w:themeColor="text1"/>
          <w:sz w:val="24"/>
          <w:szCs w:val="24"/>
        </w:rPr>
        <w:t xml:space="preserve"> do vereador</w:t>
      </w:r>
      <w:r w:rsidR="00ED5CF8">
        <w:rPr>
          <w:rFonts w:ascii="Arial" w:hAnsi="Arial" w:cs="Arial"/>
          <w:bCs/>
          <w:color w:val="000000" w:themeColor="text1"/>
          <w:sz w:val="24"/>
          <w:szCs w:val="24"/>
        </w:rPr>
        <w:t xml:space="preserve"> Titó</w:t>
      </w:r>
      <w:r w:rsidRPr="00A927FE">
        <w:rPr>
          <w:rFonts w:ascii="Arial" w:hAnsi="Arial" w:cs="Arial"/>
          <w:bCs/>
          <w:color w:val="000000" w:themeColor="text1"/>
          <w:sz w:val="24"/>
          <w:szCs w:val="24"/>
        </w:rPr>
        <w:t>, indicando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D5CF8">
        <w:rPr>
          <w:rFonts w:ascii="Arial" w:hAnsi="Arial" w:cs="Arial"/>
          <w:sz w:val="24"/>
          <w:szCs w:val="24"/>
        </w:rPr>
        <w:t>r</w:t>
      </w:r>
      <w:r w:rsidR="00ED5CF8" w:rsidRPr="00ED5CF8">
        <w:rPr>
          <w:rFonts w:ascii="Arial" w:hAnsi="Arial" w:cs="Arial"/>
          <w:sz w:val="24"/>
          <w:szCs w:val="24"/>
        </w:rPr>
        <w:t>eparo em buraco na rua Girassol conhecida como “Morro do Julinho”, no bairro</w:t>
      </w:r>
      <w:r w:rsidR="006B5D30">
        <w:rPr>
          <w:rFonts w:ascii="Arial" w:hAnsi="Arial" w:cs="Arial"/>
          <w:sz w:val="24"/>
          <w:szCs w:val="24"/>
        </w:rPr>
        <w:t xml:space="preserve"> Areia Preta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2E621BC9" w14:textId="77777777" w:rsidR="00074D41" w:rsidRPr="004A5747" w:rsidRDefault="00074D41" w:rsidP="00074D41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4D0B3A2" w14:textId="5B655E8D" w:rsidR="00074D41" w:rsidRDefault="00074D41" w:rsidP="00074D41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° 1.007, do vereador</w:t>
      </w:r>
      <w:r w:rsidR="00ED5CF8">
        <w:rPr>
          <w:rFonts w:ascii="Arial" w:hAnsi="Arial" w:cs="Arial"/>
          <w:bCs/>
          <w:color w:val="000000" w:themeColor="text1"/>
          <w:sz w:val="24"/>
          <w:szCs w:val="24"/>
        </w:rPr>
        <w:t xml:space="preserve"> Titó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DF08E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indicando</w:t>
      </w:r>
      <w:r w:rsidR="00ED5CF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D5CF8">
        <w:rPr>
          <w:rFonts w:ascii="Arial" w:hAnsi="Arial" w:cs="Arial"/>
          <w:sz w:val="24"/>
          <w:szCs w:val="24"/>
        </w:rPr>
        <w:t>o</w:t>
      </w:r>
      <w:r w:rsidR="00ED5CF8" w:rsidRPr="00ED5CF8">
        <w:rPr>
          <w:rFonts w:ascii="Arial" w:hAnsi="Arial" w:cs="Arial"/>
          <w:sz w:val="24"/>
          <w:szCs w:val="24"/>
        </w:rPr>
        <w:t>peração tapa buracos na avenida Getúlio Vargas, n</w:t>
      </w:r>
      <w:r w:rsidR="002B206D">
        <w:rPr>
          <w:rFonts w:ascii="Arial" w:hAnsi="Arial" w:cs="Arial"/>
          <w:sz w:val="24"/>
          <w:szCs w:val="24"/>
        </w:rPr>
        <w:t>o número</w:t>
      </w:r>
      <w:r w:rsidR="00ED5CF8" w:rsidRPr="00ED5CF8">
        <w:rPr>
          <w:rFonts w:ascii="Arial" w:hAnsi="Arial" w:cs="Arial"/>
          <w:sz w:val="24"/>
          <w:szCs w:val="24"/>
        </w:rPr>
        <w:t xml:space="preserve"> 1.705, no bairro Baú</w:t>
      </w:r>
      <w:r w:rsidR="00ED5CF8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5587F783" w14:textId="77777777" w:rsidR="00074D41" w:rsidRPr="00DF08E7" w:rsidRDefault="00074D41" w:rsidP="00074D41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C2F3621" w14:textId="3E3FE96A" w:rsidR="00074D41" w:rsidRDefault="00074D41" w:rsidP="00074D41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° 1.008, do vereador</w:t>
      </w:r>
      <w:r w:rsidR="00ED5CF8">
        <w:rPr>
          <w:rFonts w:ascii="Arial" w:hAnsi="Arial" w:cs="Arial"/>
          <w:bCs/>
          <w:color w:val="000000" w:themeColor="text1"/>
          <w:sz w:val="24"/>
          <w:szCs w:val="24"/>
        </w:rPr>
        <w:t xml:space="preserve"> Tonhão</w:t>
      </w:r>
      <w:r w:rsidRPr="00DF08E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indicando</w:t>
      </w:r>
      <w:r w:rsidR="00ED5CF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D5CF8">
        <w:rPr>
          <w:rFonts w:ascii="Arial" w:hAnsi="Arial" w:cs="Arial"/>
          <w:sz w:val="24"/>
          <w:szCs w:val="24"/>
        </w:rPr>
        <w:t>e</w:t>
      </w:r>
      <w:r w:rsidR="00ED5CF8" w:rsidRPr="00ED5CF8">
        <w:rPr>
          <w:rFonts w:ascii="Arial" w:hAnsi="Arial" w:cs="Arial"/>
          <w:sz w:val="24"/>
          <w:szCs w:val="24"/>
        </w:rPr>
        <w:t xml:space="preserve">studo técnico para avaliar a ampliação da pista em ambos os sentidos, na curva situada na rua Bandeirantes, em frente </w:t>
      </w:r>
      <w:r w:rsidR="007A09BD">
        <w:rPr>
          <w:rFonts w:ascii="Arial" w:hAnsi="Arial" w:cs="Arial"/>
          <w:sz w:val="24"/>
          <w:szCs w:val="24"/>
        </w:rPr>
        <w:t>à</w:t>
      </w:r>
      <w:r w:rsidR="00ED5CF8" w:rsidRPr="00ED5CF8">
        <w:rPr>
          <w:rFonts w:ascii="Arial" w:hAnsi="Arial" w:cs="Arial"/>
          <w:sz w:val="24"/>
          <w:szCs w:val="24"/>
        </w:rPr>
        <w:t xml:space="preserve"> quadra de esportes e </w:t>
      </w:r>
      <w:r w:rsidR="002B206D">
        <w:rPr>
          <w:rFonts w:ascii="Arial" w:hAnsi="Arial" w:cs="Arial"/>
          <w:sz w:val="24"/>
          <w:szCs w:val="24"/>
        </w:rPr>
        <w:t xml:space="preserve">na </w:t>
      </w:r>
      <w:r w:rsidR="00ED5CF8" w:rsidRPr="00ED5CF8">
        <w:rPr>
          <w:rFonts w:ascii="Arial" w:hAnsi="Arial" w:cs="Arial"/>
          <w:sz w:val="24"/>
          <w:szCs w:val="24"/>
        </w:rPr>
        <w:t>entrada do bairro São João</w:t>
      </w:r>
      <w:r w:rsidR="00ED5CF8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7B703108" w14:textId="5E4D9C77" w:rsidR="00883C74" w:rsidRPr="006B5D30" w:rsidRDefault="00883C74" w:rsidP="00074D41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27876F1" w14:textId="5A0587B3" w:rsidR="00883C74" w:rsidRDefault="00883C74" w:rsidP="00074D41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83C74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883C74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 w:rsidRPr="00883C74">
        <w:rPr>
          <w:rFonts w:ascii="Arial" w:hAnsi="Arial" w:cs="Arial"/>
          <w:bCs/>
          <w:color w:val="000000" w:themeColor="text1"/>
          <w:sz w:val="24"/>
          <w:szCs w:val="24"/>
        </w:rPr>
        <w:t>° 1.009, do vereador Revetrie Teixeira, indicando o levantamento do número de placas de táxi ativas, com os respectivos nomes e locais, no município de João Monlevade;</w:t>
      </w:r>
    </w:p>
    <w:p w14:paraId="4CF1967E" w14:textId="77777777" w:rsidR="00883C74" w:rsidRPr="006B5D30" w:rsidRDefault="00883C74" w:rsidP="00074D41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17EE759" w14:textId="2133C774" w:rsidR="00883C74" w:rsidRDefault="00883C74" w:rsidP="00074D4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>° 1.010, do vereador Revetrie Teixeira, indicando l</w:t>
      </w:r>
      <w:r w:rsidRPr="00883C74">
        <w:rPr>
          <w:rFonts w:ascii="Arial" w:hAnsi="Arial" w:cs="Arial"/>
          <w:sz w:val="24"/>
          <w:szCs w:val="24"/>
        </w:rPr>
        <w:t>impeza e capina ao longo da rua França, no bairro Cruzeiro Celeste</w:t>
      </w:r>
      <w:r>
        <w:rPr>
          <w:rFonts w:ascii="Arial" w:hAnsi="Arial" w:cs="Arial"/>
          <w:sz w:val="24"/>
          <w:szCs w:val="24"/>
        </w:rPr>
        <w:t>;</w:t>
      </w:r>
    </w:p>
    <w:p w14:paraId="5A77766B" w14:textId="77777777" w:rsidR="00883C74" w:rsidRPr="006B5D30" w:rsidRDefault="00883C74" w:rsidP="00074D41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557315DB" w14:textId="46879AE2" w:rsidR="00883C74" w:rsidRDefault="00883C74" w:rsidP="00074D4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>° 1.011, do vereador Revetrie Teixeira, indicando limpeza geral no vestiário do Campo do Cal</w:t>
      </w:r>
      <w:r w:rsidR="00846B10">
        <w:rPr>
          <w:rFonts w:ascii="Arial" w:hAnsi="Arial" w:cs="Arial"/>
          <w:sz w:val="24"/>
          <w:szCs w:val="24"/>
        </w:rPr>
        <w:t xml:space="preserve"> localizado na rua Saturno</w:t>
      </w:r>
      <w:r>
        <w:rPr>
          <w:rFonts w:ascii="Arial" w:hAnsi="Arial" w:cs="Arial"/>
          <w:sz w:val="24"/>
          <w:szCs w:val="24"/>
        </w:rPr>
        <w:t>, no bairro Vera Cruz</w:t>
      </w:r>
      <w:r w:rsidR="00013A0F">
        <w:rPr>
          <w:rFonts w:ascii="Arial" w:hAnsi="Arial" w:cs="Arial"/>
          <w:sz w:val="24"/>
          <w:szCs w:val="24"/>
        </w:rPr>
        <w:t>;</w:t>
      </w:r>
    </w:p>
    <w:p w14:paraId="5B4DB03C" w14:textId="77777777" w:rsidR="00013A0F" w:rsidRPr="00013A0F" w:rsidRDefault="00013A0F" w:rsidP="00074D41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598BAA5B" w14:textId="3D168C6B" w:rsidR="00013A0F" w:rsidRDefault="00013A0F" w:rsidP="00074D4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 xml:space="preserve">° 1.012, do vereador Belmar Diniz, indicando instalação de uma lixeira de ferro de grande porte na rua </w:t>
      </w:r>
      <w:proofErr w:type="spellStart"/>
      <w:r>
        <w:rPr>
          <w:rFonts w:ascii="Arial" w:hAnsi="Arial" w:cs="Arial"/>
          <w:sz w:val="24"/>
          <w:szCs w:val="24"/>
        </w:rPr>
        <w:t>Lucindo</w:t>
      </w:r>
      <w:proofErr w:type="spellEnd"/>
      <w:r>
        <w:rPr>
          <w:rFonts w:ascii="Arial" w:hAnsi="Arial" w:cs="Arial"/>
          <w:sz w:val="24"/>
          <w:szCs w:val="24"/>
        </w:rPr>
        <w:t xml:space="preserve"> Caldeira esquina com a rua Alberto Scharlê, próximo ao número 11, no bairro Alvorada;</w:t>
      </w:r>
    </w:p>
    <w:p w14:paraId="2515C78E" w14:textId="77777777" w:rsidR="00013A0F" w:rsidRPr="00013A0F" w:rsidRDefault="00013A0F" w:rsidP="00074D41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056331BF" w14:textId="6FA804A6" w:rsidR="00013A0F" w:rsidRDefault="00013A0F" w:rsidP="00074D4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>° 1.013, do vereador Belmar Diniz, indicando serviços de limpeza e intensificação da coleta de lixo na avenida Castelo Branco, no bairro República;</w:t>
      </w:r>
    </w:p>
    <w:p w14:paraId="0CAFFFDA" w14:textId="77777777" w:rsidR="00013A0F" w:rsidRPr="00013A0F" w:rsidRDefault="00013A0F" w:rsidP="00074D41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632E7715" w14:textId="0130FCAB" w:rsidR="00013A0F" w:rsidRDefault="00013A0F" w:rsidP="00074D4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>° 1.014, do vereador Belmar Diniz, indicando serviços e limpeza e capina no lote público localizado na rua Pedro Aleixo, ao lado do número 385, no bairro República;</w:t>
      </w:r>
    </w:p>
    <w:p w14:paraId="4F59E3DE" w14:textId="77777777" w:rsidR="00013A0F" w:rsidRPr="00013A0F" w:rsidRDefault="00013A0F" w:rsidP="00074D41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717056E7" w14:textId="616B3942" w:rsidR="00013A0F" w:rsidRDefault="00013A0F" w:rsidP="00074D4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>° 1.015, do vereador Belmar Diniz, indicando serviços de limpeza e capina em toda a extensão da rua Alberto Scharlê, no bairro Novo Horizonte.</w:t>
      </w:r>
    </w:p>
    <w:bookmarkEnd w:id="14"/>
    <w:p w14:paraId="6F886510" w14:textId="77777777" w:rsidR="00B77452" w:rsidRPr="002F3491" w:rsidRDefault="00B77452" w:rsidP="0096064F">
      <w:pPr>
        <w:spacing w:after="0" w:line="276" w:lineRule="auto"/>
        <w:jc w:val="both"/>
        <w:rPr>
          <w:rFonts w:ascii="Arial" w:hAnsi="Arial" w:cs="Arial"/>
          <w:b/>
          <w:sz w:val="10"/>
          <w:szCs w:val="10"/>
        </w:rPr>
      </w:pPr>
    </w:p>
    <w:p w14:paraId="30ABA4F2" w14:textId="2FD7A3F5" w:rsidR="0096064F" w:rsidRDefault="0096064F" w:rsidP="0096064F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IX - LEITURA DE MOÇÕES:</w:t>
      </w:r>
    </w:p>
    <w:p w14:paraId="7EB9C60B" w14:textId="77777777" w:rsidR="00DF08E7" w:rsidRPr="00A35A14" w:rsidRDefault="00DF08E7" w:rsidP="0096064F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4A6A5070" w14:textId="3D864CE4" w:rsidR="00D0164D" w:rsidRDefault="00D0164D" w:rsidP="0096064F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 w:rsidR="00DF08E7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 w:rsidR="00DF08E7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 w:rsidR="008D03BD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° </w:t>
      </w:r>
      <w:r w:rsidR="008D03B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203</w:t>
      </w:r>
      <w:r w:rsidR="00DF08E7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do vereador</w:t>
      </w:r>
      <w:r w:rsidR="00D852D2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Marquinho Dornelas</w:t>
      </w:r>
      <w:r w:rsidR="00DF08E7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Moção de Pesar pelo falecimento d</w:t>
      </w:r>
      <w:r w:rsidR="00D852D2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o</w:t>
      </w:r>
      <w:r w:rsidR="00DF08E7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senhor</w:t>
      </w:r>
      <w:r w:rsidR="00D852D2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Joaquim Martins Teixeira Filho</w:t>
      </w:r>
      <w:r w:rsidR="00DF08E7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ocorrido em </w:t>
      </w:r>
      <w:r w:rsidR="00D852D2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29</w:t>
      </w:r>
      <w:r w:rsidR="004A5747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DF08E7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de </w:t>
      </w:r>
      <w:r w:rsidR="00D852D2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nove</w:t>
      </w:r>
      <w:r w:rsidR="00DF08E7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mbro de 2024</w:t>
      </w:r>
      <w:r w:rsidR="00D852D2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47788AB5" w14:textId="77777777" w:rsidR="00D852D2" w:rsidRPr="00D852D2" w:rsidRDefault="00D852D2" w:rsidP="0096064F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6"/>
          <w:szCs w:val="16"/>
          <w:lang w:eastAsia="pt-BR"/>
        </w:rPr>
      </w:pPr>
    </w:p>
    <w:p w14:paraId="0D1EB633" w14:textId="0AED24AD" w:rsidR="00896961" w:rsidRDefault="00D852D2" w:rsidP="0096064F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 w:rsidR="00A35A1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°20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4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do </w:t>
      </w:r>
      <w:r w:rsidR="006E785C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vereador</w:t>
      </w:r>
      <w:r w:rsidR="00B01EE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Belmar Diniz</w:t>
      </w:r>
      <w:r w:rsidR="006E785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Moção de Pesar pelo falecimento d</w:t>
      </w:r>
      <w:r w:rsidR="00B01EE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a </w:t>
      </w:r>
      <w:r w:rsidR="006E785C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senhor</w:t>
      </w:r>
      <w:r w:rsidR="00B01EE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 Virgínia Maria Guimarães Braga</w:t>
      </w:r>
      <w:r w:rsidR="006E785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ocorrido </w:t>
      </w:r>
      <w:r w:rsidR="006E785C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em </w:t>
      </w:r>
      <w:r w:rsidR="00B01EE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9 </w:t>
      </w:r>
      <w:r w:rsidR="006E785C"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de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B01EE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dez</w:t>
      </w:r>
      <w:r w:rsidRPr="00D852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embro de 2024;</w:t>
      </w:r>
    </w:p>
    <w:p w14:paraId="3E88753D" w14:textId="77777777" w:rsidR="003511B9" w:rsidRPr="003511B9" w:rsidRDefault="003511B9" w:rsidP="0096064F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1A6B1FFE" w14:textId="1EC7D08C" w:rsidR="003511B9" w:rsidRDefault="003511B9" w:rsidP="0096064F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205, do vereador Leles Pontes,</w:t>
      </w:r>
      <w:r w:rsidR="007A09B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Moção de Pesar pelo falecimento do senhor Sebastião Carneiro Fraga, ocorrido em 1° de dezembro de 2024.</w:t>
      </w:r>
    </w:p>
    <w:p w14:paraId="72985051" w14:textId="77777777" w:rsidR="007A09BD" w:rsidRPr="007A09BD" w:rsidRDefault="007A09BD" w:rsidP="0096064F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0652D982" w14:textId="761F0320" w:rsidR="007A09BD" w:rsidRPr="00D852D2" w:rsidRDefault="007A09BD" w:rsidP="0096064F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 206, do vereador Leles Pontes, moção de Pesar pelo falecimento do senhor João Fernandes Alves, ocorrido em 11 de dezembro de 2024,</w:t>
      </w:r>
    </w:p>
    <w:p w14:paraId="3F2F3830" w14:textId="77777777" w:rsidR="00CD4F48" w:rsidRPr="00D852D2" w:rsidRDefault="00CD4F48" w:rsidP="0096064F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2D9B1929" w14:textId="49E8A833" w:rsidR="0050153A" w:rsidRDefault="0096064F" w:rsidP="0096064F">
      <w:pPr>
        <w:tabs>
          <w:tab w:val="left" w:pos="7305"/>
        </w:tabs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CD4F4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 - VOTAÇÃO DE ANTEPROJETOS:</w:t>
      </w:r>
    </w:p>
    <w:p w14:paraId="7D899559" w14:textId="77777777" w:rsidR="0050153A" w:rsidRPr="00A35A14" w:rsidRDefault="0050153A" w:rsidP="0096064F">
      <w:pPr>
        <w:tabs>
          <w:tab w:val="left" w:pos="7305"/>
        </w:tabs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p w14:paraId="2368620D" w14:textId="13F091C4" w:rsidR="0096064F" w:rsidRDefault="000744E5" w:rsidP="0096064F">
      <w:pPr>
        <w:tabs>
          <w:tab w:val="left" w:pos="7305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44E5">
        <w:rPr>
          <w:rFonts w:ascii="Arial" w:hAnsi="Arial" w:cs="Arial"/>
          <w:color w:val="000000" w:themeColor="text1"/>
          <w:sz w:val="24"/>
          <w:szCs w:val="24"/>
        </w:rPr>
        <w:t>- Não há.</w:t>
      </w:r>
    </w:p>
    <w:p w14:paraId="0F14B68A" w14:textId="77777777" w:rsidR="000744E5" w:rsidRPr="000744E5" w:rsidRDefault="000744E5" w:rsidP="0096064F">
      <w:pPr>
        <w:tabs>
          <w:tab w:val="left" w:pos="7305"/>
        </w:tabs>
        <w:spacing w:after="0" w:line="276" w:lineRule="auto"/>
        <w:jc w:val="both"/>
        <w:rPr>
          <w:rFonts w:ascii="Arial" w:eastAsia="Times New Roman" w:hAnsi="Arial" w:cs="Arial"/>
          <w:i/>
          <w:color w:val="000000" w:themeColor="text1"/>
          <w:sz w:val="6"/>
          <w:szCs w:val="6"/>
          <w:lang w:eastAsia="pt-BR"/>
        </w:rPr>
      </w:pPr>
    </w:p>
    <w:p w14:paraId="0ED6A5F7" w14:textId="1C3B754B" w:rsidR="00BA499C" w:rsidRDefault="0096064F" w:rsidP="00BA499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 - VOTAÇÃO DE REQUERIMENTOS:</w:t>
      </w:r>
    </w:p>
    <w:p w14:paraId="300F8A4D" w14:textId="77777777" w:rsidR="00BA499C" w:rsidRPr="00A35A14" w:rsidRDefault="00BA499C" w:rsidP="00BA499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25F9A0CD" w14:textId="5F396D75" w:rsidR="0096064F" w:rsidRDefault="0096064F" w:rsidP="00BA499C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064F">
        <w:rPr>
          <w:rFonts w:ascii="Arial" w:hAnsi="Arial" w:cs="Arial"/>
          <w:sz w:val="24"/>
          <w:szCs w:val="24"/>
        </w:rPr>
        <w:t>- Não há.</w:t>
      </w:r>
    </w:p>
    <w:p w14:paraId="0994AF02" w14:textId="77777777" w:rsidR="00BA499C" w:rsidRPr="00A35A14" w:rsidRDefault="00BA499C" w:rsidP="00BA499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749AA3C6" w14:textId="77777777" w:rsidR="0096064F" w:rsidRPr="0096064F" w:rsidRDefault="0096064F" w:rsidP="0096064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sz w:val="6"/>
          <w:szCs w:val="6"/>
          <w:lang w:eastAsia="pt-BR"/>
        </w:rPr>
      </w:pPr>
    </w:p>
    <w:p w14:paraId="6B89D1D2" w14:textId="15362A47" w:rsid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INDICAÇÕES:</w:t>
      </w:r>
    </w:p>
    <w:p w14:paraId="5A00A6D4" w14:textId="77777777" w:rsidR="009811FF" w:rsidRPr="002F3491" w:rsidRDefault="009811F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00AD746C" w14:textId="77777777" w:rsidR="00074D41" w:rsidRDefault="00074D41" w:rsidP="00074D41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303E1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7303E1">
        <w:rPr>
          <w:rFonts w:ascii="Arial" w:hAnsi="Arial" w:cs="Arial"/>
          <w:bCs/>
          <w:sz w:val="24"/>
          <w:szCs w:val="24"/>
        </w:rPr>
        <w:t>n</w:t>
      </w:r>
      <w:proofErr w:type="gramEnd"/>
      <w:r w:rsidRPr="007303E1">
        <w:rPr>
          <w:rFonts w:ascii="Arial" w:hAnsi="Arial" w:cs="Arial"/>
          <w:bCs/>
          <w:sz w:val="24"/>
          <w:szCs w:val="24"/>
        </w:rPr>
        <w:t>° 9</w:t>
      </w:r>
      <w:r>
        <w:rPr>
          <w:rFonts w:ascii="Arial" w:hAnsi="Arial" w:cs="Arial"/>
          <w:bCs/>
          <w:sz w:val="24"/>
          <w:szCs w:val="24"/>
        </w:rPr>
        <w:t>85</w:t>
      </w:r>
      <w:r w:rsidRPr="007303E1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do vereador Pastor Lieberth, indicando manutenção da vala de contenção de água na avenida São Bernardino, próximo ao número 114, no bairro Promorar;</w:t>
      </w:r>
    </w:p>
    <w:p w14:paraId="1957F734" w14:textId="77777777" w:rsidR="00074D41" w:rsidRPr="00B548A6" w:rsidRDefault="00074D41" w:rsidP="00074D41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5EB3408F" w14:textId="77777777" w:rsidR="00074D41" w:rsidRDefault="00074D41" w:rsidP="00074D41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>° 986, do vereador Leles Pontes, indicando instalação de placa “PROIBIDO ESTACIONAR” na rua do Andrade, nas proximidades da Feira Popular, no bairro José Elói;</w:t>
      </w:r>
    </w:p>
    <w:p w14:paraId="1DC09BE9" w14:textId="77777777" w:rsidR="00074D41" w:rsidRPr="007303E1" w:rsidRDefault="00074D41" w:rsidP="00074D41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0129EF4C" w14:textId="77777777" w:rsidR="00074D41" w:rsidRDefault="00074D41" w:rsidP="00074D41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>° 987, do vereador Leles Pontes, indicando elaboração de Decreto autorizando estacionamento em locais centrais de carga e descarga no período natalino (dezembro), no bairro Carneirinhos;</w:t>
      </w:r>
    </w:p>
    <w:p w14:paraId="40CDEC2F" w14:textId="77777777" w:rsidR="00074D41" w:rsidRPr="00B77452" w:rsidRDefault="00074D41" w:rsidP="00074D41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36EA9C0C" w14:textId="77777777" w:rsidR="00074D41" w:rsidRDefault="00074D41" w:rsidP="00074D41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>° 988, do vereador Tonhão, indicando identificação e notificação da empresa responsável pela instalação dos postes nas ruas Sucupira e Bandeirantes, em frente ao números 33 e 146, no bairro São João;</w:t>
      </w:r>
    </w:p>
    <w:p w14:paraId="6171368C" w14:textId="77777777" w:rsidR="00074D41" w:rsidRPr="00B77452" w:rsidRDefault="00074D41" w:rsidP="00074D41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4F468FEB" w14:textId="77777777" w:rsidR="00074D41" w:rsidRDefault="00074D41" w:rsidP="00074D41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77452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B77452">
        <w:rPr>
          <w:rFonts w:ascii="Arial" w:hAnsi="Arial" w:cs="Arial"/>
          <w:bCs/>
          <w:sz w:val="24"/>
          <w:szCs w:val="24"/>
        </w:rPr>
        <w:t>n</w:t>
      </w:r>
      <w:proofErr w:type="gramEnd"/>
      <w:r w:rsidRPr="00B77452">
        <w:rPr>
          <w:rFonts w:ascii="Arial" w:hAnsi="Arial" w:cs="Arial"/>
          <w:bCs/>
          <w:sz w:val="24"/>
          <w:szCs w:val="24"/>
        </w:rPr>
        <w:t xml:space="preserve">° </w:t>
      </w:r>
      <w:r>
        <w:rPr>
          <w:rFonts w:ascii="Arial" w:hAnsi="Arial" w:cs="Arial"/>
          <w:bCs/>
          <w:sz w:val="24"/>
          <w:szCs w:val="24"/>
        </w:rPr>
        <w:t>989, do vereador Tonhão, indicando recomposição asfáltica ou instalação de bloquetes na rua Pedro Bicalho, no trecho entre a Farmácia Indiana e a Agência de Carros Avenida, no bairro Novo Horizonte;</w:t>
      </w:r>
    </w:p>
    <w:p w14:paraId="610C1C43" w14:textId="77777777" w:rsidR="00074D41" w:rsidRPr="00B77452" w:rsidRDefault="00074D41" w:rsidP="00074D41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28A513C7" w14:textId="38859A65" w:rsidR="00074D41" w:rsidRDefault="00074D41" w:rsidP="00074D41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>° 990, do vereador Tonhão, indicando reparo ou recomposição asfáltica em buraco na avenida Alberto Pereira Lima, em frente ao número 146, no bairro Sion;</w:t>
      </w:r>
    </w:p>
    <w:p w14:paraId="5FF4802C" w14:textId="77777777" w:rsidR="00074D41" w:rsidRPr="00596EB4" w:rsidRDefault="00074D41" w:rsidP="00074D41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41E611BE" w14:textId="77777777" w:rsidR="00074D41" w:rsidRDefault="00074D41" w:rsidP="00074D41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927FE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gramStart"/>
      <w:r w:rsidRPr="00A927FE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 w:rsidRPr="00A927FE">
        <w:rPr>
          <w:rFonts w:ascii="Arial" w:hAnsi="Arial" w:cs="Arial"/>
          <w:bCs/>
          <w:color w:val="000000" w:themeColor="text1"/>
          <w:sz w:val="24"/>
          <w:szCs w:val="24"/>
        </w:rPr>
        <w:t>° 9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91</w:t>
      </w:r>
      <w:r w:rsidRPr="00A927FE"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Thiago Titó, indicando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os serviços de reparo no entorno do poço de visita, na avenida Getúlio Vargas, nas proximidades do número 7.220, no bairro Santa Bárbara;</w:t>
      </w:r>
    </w:p>
    <w:p w14:paraId="3243863C" w14:textId="77777777" w:rsidR="00074D41" w:rsidRPr="004A5747" w:rsidRDefault="00074D41" w:rsidP="00074D41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38167F6" w14:textId="77777777" w:rsidR="00074D41" w:rsidRDefault="00074D41" w:rsidP="00074D41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° 992, do vereador Revetrie Teixeira,</w:t>
      </w:r>
      <w:r w:rsidRPr="00DF08E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indicando infraestrutura em toda a extensão da rua 13, no bairro Cidade Nova;</w:t>
      </w:r>
    </w:p>
    <w:p w14:paraId="767E4319" w14:textId="77777777" w:rsidR="00074D41" w:rsidRPr="00DF08E7" w:rsidRDefault="00074D41" w:rsidP="00074D41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4E10426" w14:textId="77777777" w:rsidR="00074D41" w:rsidRPr="00DF08E7" w:rsidRDefault="00074D41" w:rsidP="00074D41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° 993, do vereador Revetrie Teixeira</w:t>
      </w:r>
      <w:r w:rsidRPr="00DF08E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indicando v</w:t>
      </w:r>
      <w:r w:rsidRPr="00DF08E7">
        <w:rPr>
          <w:rFonts w:ascii="Arial" w:hAnsi="Arial" w:cs="Arial"/>
          <w:bCs/>
          <w:color w:val="000000" w:themeColor="text1"/>
          <w:sz w:val="24"/>
          <w:szCs w:val="24"/>
        </w:rPr>
        <w:t>istoria em escada na avenida Armando Fajardo, no número 1.564, no bairro Loanda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27691F91" w14:textId="77777777" w:rsidR="00074D41" w:rsidRPr="00DF08E7" w:rsidRDefault="00074D41" w:rsidP="00074D41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6ECB786" w14:textId="77777777" w:rsidR="00074D41" w:rsidRDefault="00074D41" w:rsidP="00074D41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° 994, do vereador Revetrie Teixeira, indicando vistoria em lote na rua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Nilceia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dos Santos Carmo (antiga rua E), no bairro Boa Vista;</w:t>
      </w:r>
    </w:p>
    <w:p w14:paraId="42494BD9" w14:textId="77777777" w:rsidR="00074D41" w:rsidRPr="00DF08E7" w:rsidRDefault="00074D41" w:rsidP="00074D41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0EF9834" w14:textId="77777777" w:rsidR="00074D41" w:rsidRDefault="00074D41" w:rsidP="00074D41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° 995, do vereador Tonhão, indicando os serviços de desobstrução do córrego localizado na rua Bélgica, no bairro Cruzeiro Celeste;</w:t>
      </w:r>
    </w:p>
    <w:p w14:paraId="52AECA99" w14:textId="77777777" w:rsidR="00074D41" w:rsidRPr="00B07405" w:rsidRDefault="00074D41" w:rsidP="00074D41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69F22E8" w14:textId="77777777" w:rsidR="00074D41" w:rsidRDefault="00074D41" w:rsidP="00074D41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° 996, do vereador Belmar Diniz, indicando instalação de ventiladores ou ar-condicionado na Policlínica, situada na avenida Getúlio Vargas, número 2.640, no bairro Belmonte;</w:t>
      </w:r>
    </w:p>
    <w:p w14:paraId="720AD128" w14:textId="77777777" w:rsidR="00074D41" w:rsidRPr="00C53460" w:rsidRDefault="00074D41" w:rsidP="00074D41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2406D22F" w14:textId="0718CF65" w:rsidR="00074D41" w:rsidRDefault="00074D41" w:rsidP="00074D41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° 997, do vereador Belmar Diniz, indicando a instalação de impressoras nos consultórios da Policlínica, situada na avenida Getúlio Vargas, número 2.640, no bairro Belmonte;</w:t>
      </w:r>
    </w:p>
    <w:p w14:paraId="34BA2938" w14:textId="77777777" w:rsidR="00074D41" w:rsidRPr="00B07405" w:rsidRDefault="00074D41" w:rsidP="00074D41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4CC2282" w14:textId="77777777" w:rsidR="00074D41" w:rsidRDefault="00074D41" w:rsidP="00074D41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° 998, do vereador Belmar Diniz, indicando instalação de lixeira móvel na rua Pastor João Crispim Fernandes, em frente ao número 10, no bairro Planalto;</w:t>
      </w:r>
    </w:p>
    <w:p w14:paraId="0654B4EA" w14:textId="77777777" w:rsidR="00074D41" w:rsidRPr="00B07405" w:rsidRDefault="00074D41" w:rsidP="00074D41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9E7D683" w14:textId="658B913A" w:rsidR="009811FF" w:rsidRDefault="00074D41" w:rsidP="0096064F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° 999, do vereador Belmar Diniz, indicando limpeza geral e capina em toda a extensão da rua Primavera, no bairro Santa Cecília.</w:t>
      </w:r>
    </w:p>
    <w:p w14:paraId="21435EE6" w14:textId="77777777" w:rsidR="0096064F" w:rsidRPr="00330C8B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0A6C0AFA" w14:textId="77777777" w:rsidR="0096064F" w:rsidRP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XIII - VOTAÇÃO DE MOÇÕES:</w:t>
      </w:r>
    </w:p>
    <w:p w14:paraId="6DEDC207" w14:textId="77777777" w:rsidR="0096064F" w:rsidRPr="006E785C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33FC417D" w14:textId="3B6404CC" w:rsidR="009811FF" w:rsidRDefault="0096064F" w:rsidP="009811FF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64F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0E2280" w:rsidRPr="00CD4F48">
        <w:rPr>
          <w:rFonts w:ascii="Arial" w:hAnsi="Arial" w:cs="Arial"/>
          <w:color w:val="000000" w:themeColor="text1"/>
          <w:sz w:val="24"/>
          <w:szCs w:val="24"/>
        </w:rPr>
        <w:t>n</w:t>
      </w:r>
      <w:proofErr w:type="gramEnd"/>
      <w:r w:rsidR="000E2280" w:rsidRPr="00CD4F48">
        <w:rPr>
          <w:rFonts w:ascii="Arial" w:hAnsi="Arial" w:cs="Arial"/>
          <w:color w:val="000000" w:themeColor="text1"/>
          <w:sz w:val="24"/>
          <w:szCs w:val="24"/>
        </w:rPr>
        <w:t xml:space="preserve">° </w:t>
      </w:r>
      <w:r w:rsidR="000E2280">
        <w:rPr>
          <w:rFonts w:ascii="Arial" w:hAnsi="Arial" w:cs="Arial"/>
          <w:color w:val="000000" w:themeColor="text1"/>
          <w:sz w:val="24"/>
          <w:szCs w:val="24"/>
        </w:rPr>
        <w:t>201</w:t>
      </w:r>
      <w:r w:rsidR="000E2280" w:rsidRPr="00CD4F4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E2280" w:rsidRPr="008165F8">
        <w:rPr>
          <w:rFonts w:ascii="Arial" w:hAnsi="Arial" w:cs="Arial"/>
          <w:color w:val="000000" w:themeColor="text1"/>
          <w:sz w:val="24"/>
          <w:szCs w:val="24"/>
        </w:rPr>
        <w:t>do vereador</w:t>
      </w:r>
      <w:r w:rsidR="000E2280">
        <w:rPr>
          <w:rFonts w:ascii="Arial" w:hAnsi="Arial" w:cs="Arial"/>
          <w:color w:val="000000" w:themeColor="text1"/>
          <w:sz w:val="24"/>
          <w:szCs w:val="24"/>
        </w:rPr>
        <w:t xml:space="preserve"> Marquinho Dornelas</w:t>
      </w:r>
      <w:r w:rsidR="000E2280" w:rsidRPr="008165F8">
        <w:rPr>
          <w:rFonts w:ascii="Arial" w:hAnsi="Arial" w:cs="Arial"/>
          <w:color w:val="000000" w:themeColor="text1"/>
          <w:sz w:val="24"/>
          <w:szCs w:val="24"/>
        </w:rPr>
        <w:t xml:space="preserve">, Moção de </w:t>
      </w:r>
      <w:r w:rsidR="000E2280">
        <w:rPr>
          <w:rFonts w:ascii="Arial" w:hAnsi="Arial" w:cs="Arial"/>
          <w:color w:val="000000" w:themeColor="text1"/>
          <w:sz w:val="24"/>
          <w:szCs w:val="24"/>
        </w:rPr>
        <w:t>Aplausos à Terceira Igreja Batista em João Monlevade pelo trabalho de evangelização e atuação em projetos sociais em várias áreas.</w:t>
      </w:r>
    </w:p>
    <w:p w14:paraId="1A63659A" w14:textId="77777777" w:rsidR="0096064F" w:rsidRPr="0096064F" w:rsidRDefault="0096064F" w:rsidP="0096064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7A0E9DBE" w14:textId="51A60FDF" w:rsidR="0096064F" w:rsidRDefault="0096064F" w:rsidP="0050153A">
      <w:pPr>
        <w:tabs>
          <w:tab w:val="left" w:pos="861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XIV - TRIBUNA POPULAR:</w:t>
      </w:r>
      <w:r w:rsidRPr="009606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bookmarkStart w:id="15" w:name="_Hlk161822287"/>
      <w:bookmarkStart w:id="16" w:name="_Hlk159402871"/>
    </w:p>
    <w:p w14:paraId="6ABBB78C" w14:textId="77777777" w:rsidR="00650893" w:rsidRPr="002F3491" w:rsidRDefault="00650893" w:rsidP="0050153A">
      <w:pPr>
        <w:tabs>
          <w:tab w:val="left" w:pos="8610"/>
        </w:tabs>
        <w:spacing w:after="0" w:line="276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69EDB03B" w14:textId="6D781BEA" w:rsidR="006B3D6B" w:rsidRDefault="006B3D6B" w:rsidP="0096064F">
      <w:pPr>
        <w:tabs>
          <w:tab w:val="left" w:pos="940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Não há.</w:t>
      </w:r>
    </w:p>
    <w:p w14:paraId="3869E3C3" w14:textId="77777777" w:rsidR="000F7480" w:rsidRPr="0096064F" w:rsidRDefault="000F7480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1DC685F9" w14:textId="00DC7F14" w:rsidR="0096064F" w:rsidRPr="0096064F" w:rsidRDefault="0096064F" w:rsidP="0096064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pt-BR"/>
        </w:rPr>
      </w:pP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 - TRIBUNA DE VEREADORES: </w:t>
      </w:r>
      <w:r w:rsidRPr="00363CB8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Tempo</w:t>
      </w: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: </w:t>
      </w:r>
      <w:r w:rsidR="007A6CED" w:rsidRPr="00650893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(</w:t>
      </w:r>
      <w:r w:rsidR="008D03BD" w:rsidRPr="008D03B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4</w:t>
      </w:r>
      <w:r w:rsidRPr="008D03B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’</w:t>
      </w:r>
      <w:r w:rsidR="007A6CED" w:rsidRPr="008D03B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</w:t>
      </w:r>
      <w:r w:rsidR="008D03BD" w:rsidRPr="008D03B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36</w:t>
      </w:r>
      <w:r w:rsidR="007A6CED" w:rsidRPr="008D03B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’’</w:t>
      </w:r>
      <w:r w:rsidRPr="008D03B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</w:t>
      </w:r>
      <w:r w:rsidRPr="00C5766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para cada Orador).</w:t>
      </w:r>
    </w:p>
    <w:p w14:paraId="640E7659" w14:textId="6F9428B6" w:rsidR="0096064F" w:rsidRDefault="0096064F" w:rsidP="0096064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45BDEB32" w14:textId="7F035E38" w:rsidR="000744E5" w:rsidRDefault="000744E5" w:rsidP="000744E5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530E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Revetrie Teixeira – MDB;</w:t>
      </w:r>
    </w:p>
    <w:p w14:paraId="2FBE6373" w14:textId="77777777" w:rsidR="00A530E6" w:rsidRPr="00A530E6" w:rsidRDefault="00A530E6" w:rsidP="00A530E6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530E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Gustavo Prandini – PCdoB;</w:t>
      </w:r>
    </w:p>
    <w:p w14:paraId="550D97B5" w14:textId="77777777" w:rsidR="00A530E6" w:rsidRPr="00A530E6" w:rsidRDefault="00A530E6" w:rsidP="00A530E6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530E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Gustavo Maciel – REPUBLICANOS</w:t>
      </w:r>
    </w:p>
    <w:p w14:paraId="61E50FF5" w14:textId="77777777" w:rsidR="00A530E6" w:rsidRPr="00A530E6" w:rsidRDefault="00A530E6" w:rsidP="00A530E6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530E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Belmar Diniz – PT;</w:t>
      </w:r>
    </w:p>
    <w:p w14:paraId="3F427BC9" w14:textId="0A02277F" w:rsidR="00A530E6" w:rsidRDefault="00A530E6" w:rsidP="000744E5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530E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Bruno Braga – AVANTE;</w:t>
      </w:r>
    </w:p>
    <w:p w14:paraId="0FB1E079" w14:textId="01C6B40B" w:rsidR="00860EFF" w:rsidRPr="00860EFF" w:rsidRDefault="00860EFF" w:rsidP="000744E5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60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Leles Pontes – REPUBLICANOS;</w:t>
      </w:r>
    </w:p>
    <w:p w14:paraId="0582246A" w14:textId="77777777" w:rsidR="000744E5" w:rsidRPr="00860EFF" w:rsidRDefault="000744E5" w:rsidP="000744E5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60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Vanderlei Cardoso Miranda – PODEMOS;</w:t>
      </w:r>
    </w:p>
    <w:p w14:paraId="37BFBEE0" w14:textId="3EF5C39E" w:rsidR="000744E5" w:rsidRPr="00860EFF" w:rsidRDefault="000744E5" w:rsidP="000744E5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60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Geraldo Antônio Marcelino – PDT;</w:t>
      </w:r>
    </w:p>
    <w:p w14:paraId="755E5206" w14:textId="37BBCD48" w:rsidR="00860EFF" w:rsidRPr="00860EFF" w:rsidRDefault="00860EFF" w:rsidP="000744E5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60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Rael Alves Gomes -MDB;</w:t>
      </w:r>
    </w:p>
    <w:p w14:paraId="3ABF125B" w14:textId="4D9626C8" w:rsidR="00860EFF" w:rsidRPr="00860EFF" w:rsidRDefault="00860EFF" w:rsidP="000744E5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60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Marco Zalém Rita -Avante;</w:t>
      </w:r>
    </w:p>
    <w:p w14:paraId="6883C3B0" w14:textId="77777777" w:rsidR="00860EFF" w:rsidRPr="00860EFF" w:rsidRDefault="00860EFF" w:rsidP="00860EF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60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Marquinho Dornelas - REPUBLICANOS; </w:t>
      </w:r>
    </w:p>
    <w:p w14:paraId="145AAFB6" w14:textId="1B269349" w:rsidR="00860EFF" w:rsidRPr="00860EFF" w:rsidRDefault="00860EFF" w:rsidP="000744E5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60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Pastor Lieberth - PODEMOS;</w:t>
      </w:r>
    </w:p>
    <w:p w14:paraId="3DB7911F" w14:textId="77777777" w:rsidR="00370047" w:rsidRPr="008D03BD" w:rsidRDefault="00370047" w:rsidP="00370047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D03B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Thiago Titó – MDB;</w:t>
      </w:r>
    </w:p>
    <w:p w14:paraId="16198D66" w14:textId="1DE6C15F" w:rsidR="000744E5" w:rsidRPr="006E785C" w:rsidRDefault="000744E5" w:rsidP="0096064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6"/>
          <w:szCs w:val="6"/>
          <w:lang w:eastAsia="pt-BR"/>
        </w:rPr>
      </w:pPr>
    </w:p>
    <w:p w14:paraId="38951F45" w14:textId="77777777" w:rsidR="002F3491" w:rsidRPr="0096064F" w:rsidRDefault="002F3491" w:rsidP="0096064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bookmarkEnd w:id="15"/>
    <w:bookmarkEnd w:id="16"/>
    <w:p w14:paraId="78AE0AEF" w14:textId="77777777" w:rsidR="0096064F" w:rsidRPr="0096064F" w:rsidRDefault="0096064F" w:rsidP="0096064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 - TEMPO DE LIDERANÇA: </w:t>
      </w:r>
    </w:p>
    <w:p w14:paraId="47E65DE6" w14:textId="77777777" w:rsidR="0096064F" w:rsidRPr="0096064F" w:rsidRDefault="0096064F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6BAD09C2" w14:textId="77777777" w:rsidR="0096064F" w:rsidRPr="0096064F" w:rsidRDefault="0096064F" w:rsidP="0096064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Ordem de Inscrição durante a realização da presente Sessão Ordinária.</w:t>
      </w:r>
    </w:p>
    <w:p w14:paraId="685C4312" w14:textId="77777777" w:rsidR="0096064F" w:rsidRPr="0096064F" w:rsidRDefault="0096064F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6860373" w14:textId="77777777" w:rsidR="0096064F" w:rsidRPr="0096064F" w:rsidRDefault="0096064F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 - ASSUNTO RELEVANTE DO DIA:</w:t>
      </w:r>
    </w:p>
    <w:p w14:paraId="4E3F1A8F" w14:textId="77777777" w:rsidR="0096064F" w:rsidRPr="0096064F" w:rsidRDefault="0096064F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65EABA3C" w14:textId="77777777" w:rsidR="0096064F" w:rsidRP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registro do Vereador em Livro Próprio durante a realização da presente Sessão Ordinária.</w:t>
      </w:r>
    </w:p>
    <w:p w14:paraId="78F78B47" w14:textId="77777777" w:rsidR="0096064F" w:rsidRPr="0096064F" w:rsidRDefault="0096064F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4BA709D2" w14:textId="77777777" w:rsidR="0096064F" w:rsidRP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XVIII – HOMENAGEM:</w:t>
      </w:r>
    </w:p>
    <w:p w14:paraId="62308DD6" w14:textId="77777777" w:rsidR="0096064F" w:rsidRP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28E0291A" w14:textId="3C0AB1EE" w:rsidR="00951773" w:rsidRPr="00C5766D" w:rsidRDefault="0096064F" w:rsidP="00A35A14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Não há.</w:t>
      </w:r>
      <w:r w:rsidR="00A35A14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                                                                                   </w:t>
      </w:r>
      <w:r w:rsidR="00BA499C"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 Câmara Municipal/2024.</w:t>
      </w:r>
      <w:bookmarkEnd w:id="0"/>
      <w:bookmarkEnd w:id="1"/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                                                                                    </w:t>
      </w:r>
      <w:r w:rsidR="00363CB8"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                                                                                            </w:t>
      </w:r>
      <w:r w:rsid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    </w:t>
      </w:r>
    </w:p>
    <w:sectPr w:rsidR="00951773" w:rsidRPr="00C5766D" w:rsidSect="001A3120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A9C84" w14:textId="77777777" w:rsidR="00C25F8D" w:rsidRDefault="00C25F8D" w:rsidP="0096064F">
      <w:pPr>
        <w:spacing w:after="0" w:line="240" w:lineRule="auto"/>
      </w:pPr>
      <w:r>
        <w:separator/>
      </w:r>
    </w:p>
  </w:endnote>
  <w:endnote w:type="continuationSeparator" w:id="0">
    <w:p w14:paraId="2520E272" w14:textId="77777777" w:rsidR="00C25F8D" w:rsidRDefault="00C25F8D" w:rsidP="0096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59E97" w14:textId="77777777" w:rsidR="00C25F8D" w:rsidRDefault="00C25F8D" w:rsidP="0096064F">
      <w:pPr>
        <w:spacing w:after="0" w:line="240" w:lineRule="auto"/>
      </w:pPr>
      <w:r>
        <w:separator/>
      </w:r>
    </w:p>
  </w:footnote>
  <w:footnote w:type="continuationSeparator" w:id="0">
    <w:p w14:paraId="5F7CD726" w14:textId="77777777" w:rsidR="00C25F8D" w:rsidRDefault="00C25F8D" w:rsidP="00960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773"/>
    <w:rsid w:val="00013A0F"/>
    <w:rsid w:val="0003607C"/>
    <w:rsid w:val="0007375E"/>
    <w:rsid w:val="000744E5"/>
    <w:rsid w:val="00074D41"/>
    <w:rsid w:val="000863C5"/>
    <w:rsid w:val="000A3174"/>
    <w:rsid w:val="000D3A4A"/>
    <w:rsid w:val="000D525E"/>
    <w:rsid w:val="000D6C65"/>
    <w:rsid w:val="000E2280"/>
    <w:rsid w:val="000F7480"/>
    <w:rsid w:val="00104C5C"/>
    <w:rsid w:val="00105CA9"/>
    <w:rsid w:val="00126259"/>
    <w:rsid w:val="001A3120"/>
    <w:rsid w:val="001A331E"/>
    <w:rsid w:val="001A76DD"/>
    <w:rsid w:val="001E24F9"/>
    <w:rsid w:val="001E591A"/>
    <w:rsid w:val="001F31FA"/>
    <w:rsid w:val="002139AA"/>
    <w:rsid w:val="00242FED"/>
    <w:rsid w:val="00283018"/>
    <w:rsid w:val="00285B91"/>
    <w:rsid w:val="002B16A8"/>
    <w:rsid w:val="002B206D"/>
    <w:rsid w:val="002C0214"/>
    <w:rsid w:val="002F3491"/>
    <w:rsid w:val="00322837"/>
    <w:rsid w:val="00323A1C"/>
    <w:rsid w:val="00330C8B"/>
    <w:rsid w:val="003511B9"/>
    <w:rsid w:val="00363CB8"/>
    <w:rsid w:val="00370047"/>
    <w:rsid w:val="00370CF2"/>
    <w:rsid w:val="003A2A8C"/>
    <w:rsid w:val="003C1829"/>
    <w:rsid w:val="003F4FD1"/>
    <w:rsid w:val="0040321E"/>
    <w:rsid w:val="004319D9"/>
    <w:rsid w:val="00434FFE"/>
    <w:rsid w:val="004444C2"/>
    <w:rsid w:val="00493191"/>
    <w:rsid w:val="00496D5F"/>
    <w:rsid w:val="004A5747"/>
    <w:rsid w:val="004B0208"/>
    <w:rsid w:val="004B22CA"/>
    <w:rsid w:val="004B5D5B"/>
    <w:rsid w:val="004D31D4"/>
    <w:rsid w:val="004D6F18"/>
    <w:rsid w:val="004E72B8"/>
    <w:rsid w:val="0050153A"/>
    <w:rsid w:val="00525D99"/>
    <w:rsid w:val="00545832"/>
    <w:rsid w:val="0055104F"/>
    <w:rsid w:val="005624A1"/>
    <w:rsid w:val="00575E09"/>
    <w:rsid w:val="00583B33"/>
    <w:rsid w:val="00596EB4"/>
    <w:rsid w:val="00620C4D"/>
    <w:rsid w:val="00650893"/>
    <w:rsid w:val="00656C1A"/>
    <w:rsid w:val="00664026"/>
    <w:rsid w:val="00671829"/>
    <w:rsid w:val="00673762"/>
    <w:rsid w:val="006832FE"/>
    <w:rsid w:val="00685A11"/>
    <w:rsid w:val="00687272"/>
    <w:rsid w:val="006A2C82"/>
    <w:rsid w:val="006B3D6B"/>
    <w:rsid w:val="006B5D30"/>
    <w:rsid w:val="006C44C9"/>
    <w:rsid w:val="006E3A69"/>
    <w:rsid w:val="006E785C"/>
    <w:rsid w:val="006F769B"/>
    <w:rsid w:val="007303E1"/>
    <w:rsid w:val="00731DA3"/>
    <w:rsid w:val="00763110"/>
    <w:rsid w:val="00776080"/>
    <w:rsid w:val="007951E8"/>
    <w:rsid w:val="00797EB1"/>
    <w:rsid w:val="007A09BD"/>
    <w:rsid w:val="007A6CED"/>
    <w:rsid w:val="007B566A"/>
    <w:rsid w:val="007D380F"/>
    <w:rsid w:val="008165F8"/>
    <w:rsid w:val="00846B10"/>
    <w:rsid w:val="00853E20"/>
    <w:rsid w:val="00860EFF"/>
    <w:rsid w:val="00862071"/>
    <w:rsid w:val="0086377C"/>
    <w:rsid w:val="00864C90"/>
    <w:rsid w:val="0087788C"/>
    <w:rsid w:val="00883C74"/>
    <w:rsid w:val="00892D5C"/>
    <w:rsid w:val="00896961"/>
    <w:rsid w:val="008B7A10"/>
    <w:rsid w:val="008D03BD"/>
    <w:rsid w:val="008F41BB"/>
    <w:rsid w:val="00903E9B"/>
    <w:rsid w:val="00920971"/>
    <w:rsid w:val="0093655C"/>
    <w:rsid w:val="00951773"/>
    <w:rsid w:val="0096064F"/>
    <w:rsid w:val="009811FF"/>
    <w:rsid w:val="00993657"/>
    <w:rsid w:val="00994182"/>
    <w:rsid w:val="009C2D26"/>
    <w:rsid w:val="009D5FCD"/>
    <w:rsid w:val="00A07AD6"/>
    <w:rsid w:val="00A27CC5"/>
    <w:rsid w:val="00A35A14"/>
    <w:rsid w:val="00A400E0"/>
    <w:rsid w:val="00A40919"/>
    <w:rsid w:val="00A530E6"/>
    <w:rsid w:val="00A62319"/>
    <w:rsid w:val="00A927FE"/>
    <w:rsid w:val="00AA233E"/>
    <w:rsid w:val="00AB600C"/>
    <w:rsid w:val="00AC7427"/>
    <w:rsid w:val="00AE39FF"/>
    <w:rsid w:val="00B01EE0"/>
    <w:rsid w:val="00B07405"/>
    <w:rsid w:val="00B44D37"/>
    <w:rsid w:val="00B548A6"/>
    <w:rsid w:val="00B74F1F"/>
    <w:rsid w:val="00B77452"/>
    <w:rsid w:val="00B911B8"/>
    <w:rsid w:val="00B933A9"/>
    <w:rsid w:val="00BA499C"/>
    <w:rsid w:val="00C25F8D"/>
    <w:rsid w:val="00C3282A"/>
    <w:rsid w:val="00C53460"/>
    <w:rsid w:val="00C5766D"/>
    <w:rsid w:val="00C61AED"/>
    <w:rsid w:val="00C85FFA"/>
    <w:rsid w:val="00CD4F48"/>
    <w:rsid w:val="00D0164D"/>
    <w:rsid w:val="00D67106"/>
    <w:rsid w:val="00D852D2"/>
    <w:rsid w:val="00DB2D26"/>
    <w:rsid w:val="00DD40DE"/>
    <w:rsid w:val="00DD54AE"/>
    <w:rsid w:val="00DE19D0"/>
    <w:rsid w:val="00DF08E7"/>
    <w:rsid w:val="00E0530D"/>
    <w:rsid w:val="00E07C2B"/>
    <w:rsid w:val="00E15A85"/>
    <w:rsid w:val="00E22A92"/>
    <w:rsid w:val="00E326C9"/>
    <w:rsid w:val="00E44DA6"/>
    <w:rsid w:val="00E50C90"/>
    <w:rsid w:val="00E555C9"/>
    <w:rsid w:val="00E610D0"/>
    <w:rsid w:val="00E65127"/>
    <w:rsid w:val="00ED5CF8"/>
    <w:rsid w:val="00EE0A95"/>
    <w:rsid w:val="00EE1F7C"/>
    <w:rsid w:val="00EF3B0C"/>
    <w:rsid w:val="00F11EDC"/>
    <w:rsid w:val="00F322B8"/>
    <w:rsid w:val="00F352B7"/>
    <w:rsid w:val="00F42744"/>
    <w:rsid w:val="00F5367C"/>
    <w:rsid w:val="00F804E9"/>
    <w:rsid w:val="00F8195E"/>
    <w:rsid w:val="00F87075"/>
    <w:rsid w:val="00F93C4F"/>
    <w:rsid w:val="00FD0F5F"/>
    <w:rsid w:val="00F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7853"/>
  <w15:chartTrackingRefBased/>
  <w15:docId w15:val="{1EAB003C-BC02-4980-8D10-D7FC3DA5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64F"/>
  </w:style>
  <w:style w:type="paragraph" w:styleId="Rodap">
    <w:name w:val="footer"/>
    <w:basedOn w:val="Normal"/>
    <w:link w:val="RodapChar"/>
    <w:uiPriority w:val="99"/>
    <w:unhideWhenUsed/>
    <w:rsid w:val="00960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64F"/>
  </w:style>
  <w:style w:type="paragraph" w:styleId="Corpodetexto">
    <w:name w:val="Body Text"/>
    <w:basedOn w:val="Normal"/>
    <w:link w:val="CorpodetextoChar"/>
    <w:unhideWhenUsed/>
    <w:rsid w:val="000A3174"/>
    <w:pPr>
      <w:tabs>
        <w:tab w:val="left" w:pos="2977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A3174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DF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508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2638-D43E-457B-9389-93C0B707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1516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2024-12-04T16:10:00Z</dcterms:created>
  <dcterms:modified xsi:type="dcterms:W3CDTF">2024-12-11T15:01:00Z</dcterms:modified>
</cp:coreProperties>
</file>